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CE4">
      <w:r>
        <w:rPr>
          <w:noProof/>
        </w:rPr>
        <w:pict>
          <v:shapetype id="_x0000_t202" coordsize="21600,21600" o:spt="202" path="m,l,21600r21600,l21600,xe">
            <v:stroke joinstyle="miter"/>
            <v:path gradientshapeok="t" o:connecttype="rect"/>
          </v:shapetype>
          <v:shape id="_x0000_s1028" type="#_x0000_t202" style="position:absolute;margin-left:-27pt;margin-top:-36pt;width:180pt;height:225pt;z-index:251658240">
            <v:textbox style="mso-next-textbox:#_x0000_s1028">
              <w:txbxContent>
                <w:p w:rsidR="00000000" w:rsidRDefault="00642DFA">
                  <w:pPr>
                    <w:jc w:val="center"/>
                    <w:rPr>
                      <w:b/>
                      <w:bCs/>
                    </w:rPr>
                  </w:pPr>
                  <w:r>
                    <w:rPr>
                      <w:b/>
                      <w:bCs/>
                      <w:noProof/>
                    </w:rPr>
                    <w:drawing>
                      <wp:inline distT="0" distB="0" distL="0" distR="0">
                        <wp:extent cx="2171700" cy="2876550"/>
                        <wp:effectExtent l="19050" t="0" r="0" b="0"/>
                        <wp:docPr id="1" name="Picture 1" descr="..\IBBA LOGO\IBBA JPEG Logo_1-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A LOGO\IBBA JPEG Logo_1-26-10.jpg"/>
                                <pic:cNvPicPr>
                                  <a:picLocks noChangeAspect="1" noChangeArrowheads="1"/>
                                </pic:cNvPicPr>
                              </pic:nvPicPr>
                              <pic:blipFill>
                                <a:blip r:embed="rId5"/>
                                <a:srcRect/>
                                <a:stretch>
                                  <a:fillRect/>
                                </a:stretch>
                              </pic:blipFill>
                              <pic:spPr bwMode="auto">
                                <a:xfrm>
                                  <a:off x="0" y="0"/>
                                  <a:ext cx="2171700" cy="2876550"/>
                                </a:xfrm>
                                <a:prstGeom prst="rect">
                                  <a:avLst/>
                                </a:prstGeom>
                                <a:noFill/>
                                <a:ln w="9525">
                                  <a:noFill/>
                                  <a:miter lim="800000"/>
                                  <a:headEnd/>
                                  <a:tailEnd/>
                                </a:ln>
                              </pic:spPr>
                            </pic:pic>
                          </a:graphicData>
                        </a:graphic>
                      </wp:inline>
                    </w:drawing>
                  </w:r>
                </w:p>
                <w:p w:rsidR="00000000" w:rsidRDefault="00572CE4">
                  <w:pPr>
                    <w:pStyle w:val="Heading2"/>
                    <w:jc w:val="center"/>
                    <w:rPr>
                      <w:b w:val="0"/>
                      <w:bCs w:val="0"/>
                      <w:sz w:val="28"/>
                    </w:rPr>
                  </w:pPr>
                </w:p>
                <w:p w:rsidR="00000000" w:rsidRDefault="00572CE4"/>
              </w:txbxContent>
            </v:textbox>
            <w10:wrap type="square"/>
          </v:shape>
        </w:pict>
      </w: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pt;margin-top:-36pt;width:344.25pt;height:29.25pt;z-index:251657216" fillcolor="#06c" strokecolor="#9cf" strokeweight="1.5pt">
            <v:shadow on="t" color="#900"/>
            <v:textpath style="font-family:&quot;Impact&quot;;font-size:24pt;v-text-kern:t" trim="t" fitpath="t" string="Idaho Bed &amp; Breakfast   Association"/>
          </v:shape>
        </w:pict>
      </w:r>
    </w:p>
    <w:p w:rsidR="00000000" w:rsidRDefault="00572CE4" w:rsidP="00642DFA">
      <w:pPr>
        <w:jc w:val="center"/>
      </w:pPr>
      <w:r>
        <w:t>Newsletter #</w:t>
      </w:r>
      <w:r w:rsidR="00642DFA">
        <w:t>1</w:t>
      </w:r>
      <w:r>
        <w:t>3</w:t>
      </w:r>
      <w:r>
        <w:t xml:space="preserve">    June</w:t>
      </w:r>
      <w:r w:rsidR="00642DFA" w:rsidRPr="00642DFA">
        <w:t xml:space="preserve"> 2012</w:t>
      </w:r>
    </w:p>
    <w:tbl>
      <w:tblPr>
        <w:tblW w:w="6750" w:type="dxa"/>
        <w:tblCellSpacing w:w="0" w:type="dxa"/>
        <w:shd w:val="clear" w:color="auto" w:fill="FFFFFF"/>
        <w:tblCellMar>
          <w:left w:w="0" w:type="dxa"/>
          <w:right w:w="0" w:type="dxa"/>
        </w:tblCellMar>
        <w:tblLook w:val="04A0"/>
      </w:tblPr>
      <w:tblGrid>
        <w:gridCol w:w="6780"/>
      </w:tblGrid>
      <w:tr w:rsidR="00572CE4" w:rsidTr="00572CE4">
        <w:trPr>
          <w:tblCellSpacing w:w="0" w:type="dxa"/>
        </w:trPr>
        <w:tc>
          <w:tcPr>
            <w:tcW w:w="5000" w:type="pct"/>
            <w:shd w:val="clear" w:color="auto" w:fill="FFFFFF"/>
            <w:hideMark/>
          </w:tcPr>
          <w:tbl>
            <w:tblPr>
              <w:tblW w:w="5000" w:type="pct"/>
              <w:tblCellSpacing w:w="0" w:type="dxa"/>
              <w:tblCellMar>
                <w:top w:w="225" w:type="dxa"/>
                <w:left w:w="225" w:type="dxa"/>
                <w:bottom w:w="225" w:type="dxa"/>
                <w:right w:w="225" w:type="dxa"/>
              </w:tblCellMar>
              <w:tblLook w:val="04A0"/>
            </w:tblPr>
            <w:tblGrid>
              <w:gridCol w:w="6780"/>
            </w:tblGrid>
            <w:tr w:rsidR="00572CE4">
              <w:trPr>
                <w:tblCellSpacing w:w="0" w:type="dxa"/>
              </w:trPr>
              <w:tc>
                <w:tcPr>
                  <w:tcW w:w="0" w:type="auto"/>
                  <w:vAlign w:val="center"/>
                  <w:hideMark/>
                </w:tcPr>
                <w:p w:rsidR="00572CE4" w:rsidRDefault="00572CE4" w:rsidP="00572CE4">
                  <w:pPr>
                    <w:spacing w:after="75"/>
                    <w:rPr>
                      <w:rFonts w:ascii="Georgia" w:hAnsi="Georgia"/>
                      <w:color w:val="A20000"/>
                      <w:sz w:val="28"/>
                      <w:szCs w:val="28"/>
                    </w:rPr>
                  </w:pPr>
                  <w:r>
                    <w:rPr>
                      <w:rFonts w:ascii="Georgia" w:hAnsi="Georgia"/>
                      <w:b/>
                      <w:bCs/>
                      <w:i/>
                      <w:iCs/>
                      <w:color w:val="A20000"/>
                      <w:sz w:val="28"/>
                      <w:szCs w:val="28"/>
                    </w:rPr>
                    <w:t xml:space="preserve">Hello from the Idaho B&amp;B Association </w:t>
                  </w:r>
                </w:p>
              </w:tc>
            </w:tr>
          </w:tbl>
          <w:p w:rsidR="00572CE4" w:rsidRDefault="00572CE4">
            <w:pPr>
              <w:rPr>
                <w:vanish/>
              </w:rPr>
            </w:pPr>
          </w:p>
          <w:tbl>
            <w:tblPr>
              <w:tblW w:w="5000" w:type="pct"/>
              <w:tblCellSpacing w:w="0" w:type="dxa"/>
              <w:tblCellMar>
                <w:top w:w="225" w:type="dxa"/>
                <w:left w:w="225" w:type="dxa"/>
                <w:bottom w:w="225" w:type="dxa"/>
                <w:right w:w="225" w:type="dxa"/>
              </w:tblCellMar>
              <w:tblLook w:val="04A0"/>
            </w:tblPr>
            <w:tblGrid>
              <w:gridCol w:w="6780"/>
            </w:tblGrid>
            <w:tr w:rsidR="00572CE4">
              <w:trPr>
                <w:tblCellSpacing w:w="0" w:type="dxa"/>
              </w:trPr>
              <w:tc>
                <w:tcPr>
                  <w:tcW w:w="0" w:type="auto"/>
                  <w:vAlign w:val="center"/>
                  <w:hideMark/>
                </w:tcPr>
                <w:p w:rsidR="00572CE4" w:rsidRDefault="00572CE4">
                  <w:pPr>
                    <w:spacing w:after="75"/>
                    <w:rPr>
                      <w:rFonts w:ascii="Trebuchet MS" w:hAnsi="Trebuchet MS"/>
                      <w:color w:val="865816"/>
                      <w:sz w:val="20"/>
                      <w:szCs w:val="20"/>
                    </w:rPr>
                  </w:pPr>
                  <w:r>
                    <w:rPr>
                      <w:rFonts w:ascii="Trebuchet MS" w:hAnsi="Trebuchet MS"/>
                      <w:color w:val="865816"/>
                      <w:sz w:val="20"/>
                      <w:szCs w:val="20"/>
                    </w:rPr>
                    <w:t>Hello </w:t>
                  </w:r>
                  <w:r>
                    <w:rPr>
                      <w:rFonts w:ascii="Trebuchet MS" w:hAnsi="Trebuchet MS"/>
                      <w:color w:val="865816"/>
                      <w:sz w:val="18"/>
                      <w:szCs w:val="18"/>
                    </w:rPr>
                    <w:t>  </w:t>
                  </w:r>
                </w:p>
                <w:p w:rsidR="00572CE4" w:rsidRDefault="00572CE4" w:rsidP="00572CE4">
                  <w:pPr>
                    <w:spacing w:after="75"/>
                    <w:rPr>
                      <w:rFonts w:ascii="Trebuchet MS" w:hAnsi="Trebuchet MS"/>
                      <w:color w:val="865816"/>
                      <w:sz w:val="20"/>
                      <w:szCs w:val="20"/>
                    </w:rPr>
                  </w:pPr>
                  <w:r>
                    <w:rPr>
                      <w:rFonts w:ascii="Trebuchet MS" w:hAnsi="Trebuchet MS"/>
                      <w:color w:val="000000"/>
                      <w:sz w:val="20"/>
                      <w:szCs w:val="20"/>
                    </w:rPr>
                    <w:t xml:space="preserve">I would like to welcome you to the #13 IBBA </w:t>
                  </w:r>
                  <w:proofErr w:type="gramStart"/>
                  <w:r>
                    <w:rPr>
                      <w:rFonts w:ascii="Trebuchet MS" w:hAnsi="Trebuchet MS"/>
                      <w:color w:val="000000"/>
                      <w:sz w:val="20"/>
                      <w:szCs w:val="20"/>
                    </w:rPr>
                    <w:t>Newsletter</w:t>
                  </w:r>
                  <w:proofErr w:type="gramEnd"/>
                  <w:r>
                    <w:rPr>
                      <w:rFonts w:ascii="Trebuchet MS" w:hAnsi="Trebuchet MS"/>
                      <w:color w:val="000000"/>
                      <w:sz w:val="20"/>
                      <w:szCs w:val="20"/>
                    </w:rPr>
                    <w:t xml:space="preserve">. Let's start right in with some exciting news/results of the ICORT conference held here in Coeur d'Alene in May. Our presentation to the Idaho Travel Council requesting funding for 2012-13 was a hit, and in the words of Diane Newman, ICORT Council Member from the South Central Region, "You have hit a </w:t>
                  </w:r>
                  <w:r>
                    <w:rPr>
                      <w:rStyle w:val="Strong"/>
                      <w:rFonts w:ascii="Trebuchet MS" w:hAnsi="Trebuchet MS"/>
                      <w:i/>
                      <w:iCs/>
                      <w:color w:val="000000"/>
                      <w:sz w:val="20"/>
                      <w:szCs w:val="20"/>
                    </w:rPr>
                    <w:t>Grand Slam</w:t>
                  </w:r>
                </w:p>
                <w:p w:rsidR="00572CE4" w:rsidRDefault="00572CE4" w:rsidP="00572CE4">
                  <w:pPr>
                    <w:spacing w:after="75"/>
                    <w:rPr>
                      <w:rFonts w:ascii="Trebuchet MS" w:hAnsi="Trebuchet MS"/>
                      <w:color w:val="865816"/>
                      <w:sz w:val="20"/>
                      <w:szCs w:val="20"/>
                    </w:rPr>
                  </w:pPr>
                  <w:proofErr w:type="gramStart"/>
                  <w:r>
                    <w:rPr>
                      <w:rFonts w:ascii="Trebuchet MS" w:hAnsi="Trebuchet MS"/>
                      <w:color w:val="000000"/>
                      <w:sz w:val="20"/>
                      <w:szCs w:val="20"/>
                    </w:rPr>
                    <w:t>with</w:t>
                  </w:r>
                  <w:proofErr w:type="gramEnd"/>
                  <w:r>
                    <w:rPr>
                      <w:rFonts w:ascii="Trebuchet MS" w:hAnsi="Trebuchet MS"/>
                      <w:color w:val="000000"/>
                      <w:sz w:val="20"/>
                      <w:szCs w:val="20"/>
                    </w:rPr>
                    <w:t xml:space="preserve"> your presentation and with the new IBBA brochure!" At the conclusion of the presentation, the Idaho B&amp;B Association was presented with a ribbon and certificate awarding us for designing and producing the top brochure for grant recipients in the state of Idaho. </w:t>
                  </w:r>
                  <w:r>
                    <w:rPr>
                      <w:rStyle w:val="Strong"/>
                      <w:rFonts w:ascii="Trebuchet MS" w:hAnsi="Trebuchet MS"/>
                      <w:color w:val="8C2000"/>
                      <w:sz w:val="20"/>
                      <w:szCs w:val="20"/>
                    </w:rPr>
                    <w:t>Please contact me if you would like to have some of these brochures sent to you to display in your B&amp;B.</w:t>
                  </w:r>
                </w:p>
                <w:p w:rsidR="00572CE4" w:rsidRDefault="00572CE4" w:rsidP="00572CE4">
                  <w:pPr>
                    <w:spacing w:after="75"/>
                    <w:rPr>
                      <w:rFonts w:ascii="Trebuchet MS" w:hAnsi="Trebuchet MS"/>
                      <w:color w:val="865816"/>
                      <w:sz w:val="20"/>
                      <w:szCs w:val="20"/>
                    </w:rPr>
                  </w:pPr>
                  <w:r>
                    <w:rPr>
                      <w:rStyle w:val="Strong"/>
                      <w:rFonts w:ascii="French Script MT" w:hAnsi="French Script MT"/>
                      <w:color w:val="000000"/>
                      <w:sz w:val="36"/>
                      <w:szCs w:val="36"/>
                    </w:rPr>
                    <w:t>Brian Scott</w:t>
                  </w:r>
                  <w:r>
                    <w:rPr>
                      <w:rStyle w:val="Strong"/>
                      <w:rFonts w:ascii="Trebuchet MS" w:hAnsi="Trebuchet MS"/>
                      <w:color w:val="000000"/>
                      <w:sz w:val="20"/>
                      <w:szCs w:val="20"/>
                    </w:rPr>
                    <w:t>,</w:t>
                  </w:r>
                  <w:r>
                    <w:rPr>
                      <w:rFonts w:ascii="Trebuchet MS" w:hAnsi="Trebuchet MS"/>
                      <w:color w:val="000000"/>
                      <w:sz w:val="20"/>
                      <w:szCs w:val="20"/>
                    </w:rPr>
                    <w:t xml:space="preserve"> IBBA President          </w:t>
                  </w:r>
                </w:p>
                <w:p w:rsidR="00572CE4" w:rsidRDefault="00572CE4" w:rsidP="00572CE4">
                  <w:pPr>
                    <w:spacing w:after="75"/>
                    <w:rPr>
                      <w:rFonts w:ascii="Trebuchet MS" w:hAnsi="Trebuchet MS"/>
                      <w:color w:val="865816"/>
                      <w:sz w:val="20"/>
                      <w:szCs w:val="20"/>
                    </w:rPr>
                  </w:pPr>
                  <w:r>
                    <w:rPr>
                      <w:rFonts w:ascii="Trebuchet MS" w:hAnsi="Trebuchet MS"/>
                      <w:color w:val="865816"/>
                      <w:sz w:val="20"/>
                      <w:szCs w:val="20"/>
                    </w:rPr>
                    <w:t> </w:t>
                  </w:r>
                </w:p>
                <w:p w:rsidR="00572CE4" w:rsidRDefault="00572CE4" w:rsidP="00572CE4">
                  <w:pPr>
                    <w:spacing w:after="75"/>
                    <w:rPr>
                      <w:rFonts w:ascii="Trebuchet MS" w:hAnsi="Trebuchet MS"/>
                      <w:color w:val="865816"/>
                      <w:sz w:val="20"/>
                      <w:szCs w:val="20"/>
                    </w:rPr>
                  </w:pPr>
                  <w:r>
                    <w:rPr>
                      <w:rFonts w:ascii="Trebuchet MS" w:hAnsi="Trebuchet MS"/>
                      <w:color w:val="000000"/>
                      <w:sz w:val="20"/>
                      <w:szCs w:val="20"/>
                    </w:rPr>
                    <w:t>Don't forget our wonderful business vendor partners! We are very happy to welcome two new preferred vendor partners to the Association.</w:t>
                  </w:r>
                </w:p>
                <w:p w:rsidR="00572CE4" w:rsidRDefault="00572CE4" w:rsidP="00572CE4">
                  <w:pPr>
                    <w:numPr>
                      <w:ilvl w:val="0"/>
                      <w:numId w:val="5"/>
                    </w:numPr>
                    <w:spacing w:before="100" w:beforeAutospacing="1" w:after="100" w:afterAutospacing="1"/>
                    <w:rPr>
                      <w:rFonts w:ascii="Trebuchet MS" w:hAnsi="Trebuchet MS"/>
                      <w:color w:val="000000"/>
                      <w:sz w:val="20"/>
                      <w:szCs w:val="20"/>
                    </w:rPr>
                  </w:pPr>
                  <w:hyperlink r:id="rId6" w:tgtFrame="_blank" w:history="1">
                    <w:proofErr w:type="spellStart"/>
                    <w:r>
                      <w:rPr>
                        <w:rStyle w:val="Hyperlink"/>
                        <w:rFonts w:ascii="Trebuchet MS" w:hAnsi="Trebuchet MS"/>
                        <w:color w:val="000000"/>
                        <w:sz w:val="20"/>
                        <w:szCs w:val="20"/>
                      </w:rPr>
                      <w:t>Deneen</w:t>
                    </w:r>
                    <w:proofErr w:type="spellEnd"/>
                    <w:r>
                      <w:rPr>
                        <w:rStyle w:val="Hyperlink"/>
                        <w:rFonts w:ascii="Trebuchet MS" w:hAnsi="Trebuchet MS"/>
                        <w:color w:val="000000"/>
                        <w:sz w:val="20"/>
                        <w:szCs w:val="20"/>
                      </w:rPr>
                      <w:t xml:space="preserve"> Pottery</w:t>
                    </w:r>
                  </w:hyperlink>
                  <w:r>
                    <w:rPr>
                      <w:rFonts w:ascii="Trebuchet MS" w:hAnsi="Trebuchet MS"/>
                      <w:color w:val="000000"/>
                      <w:sz w:val="20"/>
                      <w:szCs w:val="20"/>
                    </w:rPr>
                    <w:t> 1-888-646-0238 Making Stoneware pieces on the potter's wheel since 1972. They take great pride in creating perfect forms that can be customized with logos and artwork along with flawless detail.</w:t>
                  </w:r>
                </w:p>
                <w:p w:rsidR="00572CE4" w:rsidRDefault="00572CE4" w:rsidP="00572CE4">
                  <w:pPr>
                    <w:numPr>
                      <w:ilvl w:val="0"/>
                      <w:numId w:val="5"/>
                    </w:numPr>
                    <w:spacing w:before="100" w:beforeAutospacing="1" w:after="100" w:afterAutospacing="1"/>
                    <w:rPr>
                      <w:rFonts w:ascii="Trebuchet MS" w:hAnsi="Trebuchet MS"/>
                      <w:color w:val="000000"/>
                      <w:sz w:val="20"/>
                      <w:szCs w:val="20"/>
                    </w:rPr>
                  </w:pPr>
                  <w:hyperlink r:id="rId7" w:tgtFrame="_blank" w:history="1">
                    <w:proofErr w:type="spellStart"/>
                    <w:r>
                      <w:rPr>
                        <w:rStyle w:val="Hyperlink"/>
                        <w:rFonts w:ascii="Trebuchet MS" w:hAnsi="Trebuchet MS"/>
                        <w:color w:val="000000"/>
                        <w:sz w:val="20"/>
                        <w:szCs w:val="20"/>
                      </w:rPr>
                      <w:t>Comphy</w:t>
                    </w:r>
                    <w:proofErr w:type="spellEnd"/>
                    <w:r>
                      <w:rPr>
                        <w:rStyle w:val="Hyperlink"/>
                        <w:rFonts w:ascii="Trebuchet MS" w:hAnsi="Trebuchet MS"/>
                        <w:color w:val="000000"/>
                        <w:sz w:val="20"/>
                        <w:szCs w:val="20"/>
                      </w:rPr>
                      <w:t xml:space="preserve"> Sheets</w:t>
                    </w:r>
                  </w:hyperlink>
                  <w:r>
                    <w:rPr>
                      <w:rFonts w:ascii="Trebuchet MS" w:hAnsi="Trebuchet MS"/>
                      <w:color w:val="000000"/>
                      <w:sz w:val="20"/>
                      <w:szCs w:val="20"/>
                    </w:rPr>
                    <w:t xml:space="preserve"> 1-323-225-8234 </w:t>
                  </w:r>
                  <w:proofErr w:type="spellStart"/>
                  <w:r>
                    <w:rPr>
                      <w:rFonts w:ascii="Trebuchet MS" w:hAnsi="Trebuchet MS"/>
                      <w:color w:val="000000"/>
                      <w:sz w:val="20"/>
                      <w:szCs w:val="20"/>
                    </w:rPr>
                    <w:t>Shantell</w:t>
                  </w:r>
                  <w:proofErr w:type="spellEnd"/>
                  <w:r>
                    <w:rPr>
                      <w:rFonts w:ascii="Trebuchet MS" w:hAnsi="Trebuchet MS"/>
                      <w:color w:val="000000"/>
                      <w:sz w:val="20"/>
                      <w:szCs w:val="20"/>
                    </w:rPr>
                    <w:t xml:space="preserve"> Denson is our contact for this wonderful company that caters to innkeepers and spas. The sheets look and feel like 600 count cotton, but are made from Eco-friendly micro-fiber.</w:t>
                  </w:r>
                </w:p>
                <w:p w:rsidR="00572CE4" w:rsidRDefault="00572CE4">
                  <w:pPr>
                    <w:pStyle w:val="NormalWeb"/>
                    <w:spacing w:before="0" w:beforeAutospacing="0" w:after="0" w:afterAutospacing="0"/>
                    <w:ind w:left="450"/>
                    <w:rPr>
                      <w:rFonts w:ascii="Trebuchet MS" w:hAnsi="Trebuchet MS"/>
                      <w:color w:val="865816"/>
                      <w:sz w:val="20"/>
                      <w:szCs w:val="20"/>
                    </w:rPr>
                  </w:pPr>
                  <w:r>
                    <w:rPr>
                      <w:rFonts w:ascii="Trebuchet MS" w:hAnsi="Trebuchet MS"/>
                      <w:color w:val="865816"/>
                      <w:sz w:val="20"/>
                      <w:szCs w:val="20"/>
                    </w:rPr>
                    <w:t> </w:t>
                  </w:r>
                </w:p>
                <w:p w:rsidR="00572CE4" w:rsidRDefault="00572CE4">
                  <w:pPr>
                    <w:pStyle w:val="NormalWeb"/>
                    <w:spacing w:before="0" w:beforeAutospacing="0" w:after="0" w:afterAutospacing="0"/>
                    <w:rPr>
                      <w:rFonts w:ascii="Trebuchet MS" w:hAnsi="Trebuchet MS"/>
                      <w:color w:val="865816"/>
                      <w:sz w:val="20"/>
                      <w:szCs w:val="20"/>
                    </w:rPr>
                  </w:pPr>
                  <w:r>
                    <w:rPr>
                      <w:rFonts w:ascii="Trebuchet MS" w:hAnsi="Trebuchet MS"/>
                      <w:color w:val="000000"/>
                      <w:sz w:val="20"/>
                      <w:szCs w:val="20"/>
                    </w:rPr>
                    <w:t> </w:t>
                  </w:r>
                </w:p>
                <w:p w:rsidR="00572CE4" w:rsidRDefault="00572CE4">
                  <w:pPr>
                    <w:pStyle w:val="NormalWeb"/>
                    <w:spacing w:before="0" w:beforeAutospacing="0" w:after="0" w:afterAutospacing="0"/>
                    <w:rPr>
                      <w:rFonts w:ascii="Trebuchet MS" w:hAnsi="Trebuchet MS"/>
                      <w:color w:val="865816"/>
                      <w:sz w:val="20"/>
                      <w:szCs w:val="20"/>
                    </w:rPr>
                  </w:pPr>
                  <w:r>
                    <w:rPr>
                      <w:rFonts w:ascii="Trebuchet MS" w:hAnsi="Trebuchet MS"/>
                      <w:color w:val="000000"/>
                      <w:sz w:val="20"/>
                      <w:szCs w:val="20"/>
                    </w:rPr>
                    <w:t xml:space="preserve">(If you are a member, you can access these vendor partners from the </w:t>
                  </w:r>
                  <w:hyperlink r:id="rId8" w:tgtFrame="_blank" w:history="1">
                    <w:r>
                      <w:rPr>
                        <w:rStyle w:val="Hyperlink"/>
                        <w:rFonts w:ascii="Trebuchet MS" w:hAnsi="Trebuchet MS"/>
                        <w:color w:val="004DB4"/>
                        <w:sz w:val="20"/>
                        <w:szCs w:val="20"/>
                      </w:rPr>
                      <w:t>IBBA website</w:t>
                    </w:r>
                  </w:hyperlink>
                  <w:r>
                    <w:rPr>
                      <w:rFonts w:ascii="Trebuchet MS" w:hAnsi="Trebuchet MS"/>
                      <w:color w:val="000000"/>
                      <w:sz w:val="20"/>
                      <w:szCs w:val="20"/>
                    </w:rPr>
                    <w:t xml:space="preserve"> after logging in on the membership page.) Using any of the partners services will more than pay for your association dues. You will also have access to our partners by becoming a member. By </w:t>
                  </w:r>
                  <w:r>
                    <w:rPr>
                      <w:rFonts w:ascii="Trebuchet MS" w:hAnsi="Trebuchet MS"/>
                      <w:color w:val="000000"/>
                      <w:sz w:val="20"/>
                      <w:szCs w:val="20"/>
                    </w:rPr>
                    <w:lastRenderedPageBreak/>
                    <w:t>now, I hope all of our members have been contacted by our Association endorsed credit card processing company.</w:t>
                  </w:r>
                </w:p>
                <w:p w:rsidR="00572CE4" w:rsidRDefault="00572CE4">
                  <w:pPr>
                    <w:pStyle w:val="NormalWeb"/>
                    <w:spacing w:before="0" w:beforeAutospacing="0" w:after="0" w:afterAutospacing="0"/>
                    <w:rPr>
                      <w:rFonts w:ascii="Trebuchet MS" w:hAnsi="Trebuchet MS"/>
                      <w:color w:val="865816"/>
                      <w:sz w:val="20"/>
                      <w:szCs w:val="20"/>
                    </w:rPr>
                  </w:pPr>
                  <w:r>
                    <w:rPr>
                      <w:rFonts w:ascii="Trebuchet MS" w:hAnsi="Trebuchet MS"/>
                      <w:color w:val="000000"/>
                      <w:sz w:val="20"/>
                      <w:szCs w:val="20"/>
                    </w:rPr>
                    <w:t>We are contacting businesses throughout the state that you refer your guests to. Please don't hesitate to call or email me with some of your favorites! We hope they will become travel partners or business vendors.</w:t>
                  </w:r>
                </w:p>
              </w:tc>
            </w:tr>
          </w:tbl>
          <w:p w:rsidR="00572CE4" w:rsidRDefault="00572CE4">
            <w:pPr>
              <w:rPr>
                <w:vanish/>
              </w:rPr>
            </w:pPr>
            <w:bookmarkStart w:id="0" w:name="LETTER.BLOCK7"/>
            <w:bookmarkEnd w:id="0"/>
          </w:p>
          <w:tbl>
            <w:tblPr>
              <w:tblW w:w="5000" w:type="pct"/>
              <w:tblCellSpacing w:w="0" w:type="dxa"/>
              <w:tblCellMar>
                <w:top w:w="225" w:type="dxa"/>
                <w:left w:w="225" w:type="dxa"/>
                <w:bottom w:w="225" w:type="dxa"/>
                <w:right w:w="225" w:type="dxa"/>
              </w:tblCellMar>
              <w:tblLook w:val="04A0"/>
            </w:tblPr>
            <w:tblGrid>
              <w:gridCol w:w="6780"/>
            </w:tblGrid>
            <w:tr w:rsidR="00572CE4">
              <w:trPr>
                <w:tblCellSpacing w:w="0" w:type="dxa"/>
              </w:trPr>
              <w:tc>
                <w:tcPr>
                  <w:tcW w:w="0" w:type="auto"/>
                  <w:vAlign w:val="center"/>
                  <w:hideMark/>
                </w:tcPr>
                <w:p w:rsidR="00572CE4" w:rsidRDefault="00572CE4">
                  <w:pPr>
                    <w:spacing w:after="75"/>
                    <w:rPr>
                      <w:rFonts w:ascii="Trebuchet MS" w:hAnsi="Trebuchet MS"/>
                      <w:color w:val="865816"/>
                      <w:sz w:val="20"/>
                      <w:szCs w:val="20"/>
                    </w:rPr>
                  </w:pPr>
                  <w:r>
                    <w:rPr>
                      <w:rFonts w:ascii="Trebuchet MS" w:hAnsi="Trebuchet MS"/>
                      <w:noProof/>
                      <w:color w:val="865816"/>
                      <w:sz w:val="20"/>
                      <w:szCs w:val="20"/>
                    </w:rPr>
                    <w:drawing>
                      <wp:inline distT="0" distB="0" distL="0" distR="0">
                        <wp:extent cx="4000500" cy="3000375"/>
                        <wp:effectExtent l="19050" t="0" r="0" b="0"/>
                        <wp:docPr id="8" name="Picture 8" descr="Inn-spirational Innkeeper Recipient: Ruth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n-spirational Innkeeper Recipient: Ruth May"/>
                                <pic:cNvPicPr>
                                  <a:picLocks noChangeAspect="1" noChangeArrowheads="1"/>
                                </pic:cNvPicPr>
                              </pic:nvPicPr>
                              <pic:blipFill>
                                <a:blip r:embed="rId9" cstate="print"/>
                                <a:srcRect/>
                                <a:stretch>
                                  <a:fillRect/>
                                </a:stretch>
                              </pic:blipFill>
                              <pic:spPr bwMode="auto">
                                <a:xfrm>
                                  <a:off x="0" y="0"/>
                                  <a:ext cx="4000500" cy="3000375"/>
                                </a:xfrm>
                                <a:prstGeom prst="rect">
                                  <a:avLst/>
                                </a:prstGeom>
                                <a:noFill/>
                                <a:ln w="9525">
                                  <a:noFill/>
                                  <a:miter lim="800000"/>
                                  <a:headEnd/>
                                  <a:tailEnd/>
                                </a:ln>
                              </pic:spPr>
                            </pic:pic>
                          </a:graphicData>
                        </a:graphic>
                      </wp:inline>
                    </w:drawing>
                  </w:r>
                </w:p>
                <w:p w:rsidR="00572CE4" w:rsidRDefault="00572CE4" w:rsidP="00572CE4">
                  <w:pPr>
                    <w:pStyle w:val="NormalWeb"/>
                    <w:spacing w:before="0" w:beforeAutospacing="0" w:after="0" w:afterAutospacing="0"/>
                    <w:rPr>
                      <w:rFonts w:ascii="Georgia" w:hAnsi="Georgia"/>
                      <w:color w:val="E24B13"/>
                    </w:rPr>
                  </w:pPr>
                  <w:r>
                    <w:rPr>
                      <w:rStyle w:val="Strong"/>
                      <w:rFonts w:ascii="Georgia" w:hAnsi="Georgia"/>
                      <w:i/>
                      <w:iCs/>
                      <w:color w:val="A20000"/>
                    </w:rPr>
                    <w:t>IBBA Inn-</w:t>
                  </w:r>
                  <w:proofErr w:type="spellStart"/>
                  <w:r>
                    <w:rPr>
                      <w:rStyle w:val="Strong"/>
                      <w:rFonts w:ascii="Georgia" w:hAnsi="Georgia"/>
                      <w:i/>
                      <w:iCs/>
                      <w:color w:val="A20000"/>
                    </w:rPr>
                    <w:t>Spirational</w:t>
                  </w:r>
                  <w:proofErr w:type="spellEnd"/>
                  <w:r>
                    <w:rPr>
                      <w:rStyle w:val="Strong"/>
                      <w:rFonts w:ascii="Georgia" w:hAnsi="Georgia"/>
                      <w:i/>
                      <w:iCs/>
                      <w:color w:val="A20000"/>
                    </w:rPr>
                    <w:t xml:space="preserve"> Innkeeper "</w:t>
                  </w:r>
                  <w:proofErr w:type="spellStart"/>
                  <w:r>
                    <w:rPr>
                      <w:rStyle w:val="Strong"/>
                      <w:rFonts w:ascii="Georgia" w:hAnsi="Georgia"/>
                      <w:i/>
                      <w:iCs/>
                      <w:color w:val="A20000"/>
                    </w:rPr>
                    <w:t>Bonzey"Award</w:t>
                  </w:r>
                  <w:proofErr w:type="spellEnd"/>
                  <w:r>
                    <w:rPr>
                      <w:rStyle w:val="Strong"/>
                      <w:rFonts w:ascii="Georgia" w:hAnsi="Georgia"/>
                      <w:i/>
                      <w:iCs/>
                      <w:color w:val="A20000"/>
                    </w:rPr>
                    <w:t> </w:t>
                  </w:r>
                </w:p>
                <w:p w:rsidR="00572CE4" w:rsidRDefault="00572CE4" w:rsidP="00572CE4">
                  <w:pPr>
                    <w:pStyle w:val="NormalWeb"/>
                    <w:spacing w:before="0" w:beforeAutospacing="0" w:after="0" w:afterAutospacing="0"/>
                    <w:rPr>
                      <w:rFonts w:ascii="Georgia" w:hAnsi="Georgia"/>
                      <w:color w:val="E24B13"/>
                    </w:rPr>
                  </w:pPr>
                  <w:r>
                    <w:rPr>
                      <w:rFonts w:ascii="Trebuchet MS" w:hAnsi="Trebuchet MS"/>
                      <w:color w:val="000000"/>
                      <w:sz w:val="20"/>
                      <w:szCs w:val="20"/>
                    </w:rPr>
                    <w:t xml:space="preserve">Jay Karen, President and CEO of PAII, presented Ruth May, Innkeeper of Reflections Inn in </w:t>
                  </w:r>
                  <w:proofErr w:type="spellStart"/>
                  <w:r>
                    <w:rPr>
                      <w:rFonts w:ascii="Trebuchet MS" w:hAnsi="Trebuchet MS"/>
                      <w:color w:val="000000"/>
                      <w:sz w:val="20"/>
                      <w:szCs w:val="20"/>
                    </w:rPr>
                    <w:t>Kooskia</w:t>
                  </w:r>
                  <w:proofErr w:type="spellEnd"/>
                  <w:r>
                    <w:rPr>
                      <w:rFonts w:ascii="Trebuchet MS" w:hAnsi="Trebuchet MS"/>
                      <w:color w:val="000000"/>
                      <w:sz w:val="20"/>
                      <w:szCs w:val="20"/>
                    </w:rPr>
                    <w:t xml:space="preserve"> Idaho, with the annual Inn-</w:t>
                  </w:r>
                  <w:proofErr w:type="spellStart"/>
                  <w:r>
                    <w:rPr>
                      <w:rFonts w:ascii="Trebuchet MS" w:hAnsi="Trebuchet MS"/>
                      <w:color w:val="000000"/>
                      <w:sz w:val="20"/>
                      <w:szCs w:val="20"/>
                    </w:rPr>
                    <w:t>spirational</w:t>
                  </w:r>
                  <w:proofErr w:type="spellEnd"/>
                  <w:r>
                    <w:rPr>
                      <w:rFonts w:ascii="Trebuchet MS" w:hAnsi="Trebuchet MS"/>
                      <w:color w:val="000000"/>
                      <w:sz w:val="20"/>
                      <w:szCs w:val="20"/>
                    </w:rPr>
                    <w:t xml:space="preserve"> Innkeeper Award at the ICORT conference in May. Ruth was among several nominees for this year's award. Having Jay available to present this award, made this portion of the luncheon a big hit! An excerpt of the presentation can be found below:</w:t>
                  </w:r>
                </w:p>
                <w:p w:rsidR="00572CE4" w:rsidRDefault="00572CE4" w:rsidP="00572CE4">
                  <w:pPr>
                    <w:pStyle w:val="NormalWeb"/>
                    <w:spacing w:before="0" w:beforeAutospacing="0" w:after="0" w:afterAutospacing="0"/>
                    <w:rPr>
                      <w:rFonts w:ascii="Georgia" w:hAnsi="Georgia"/>
                      <w:color w:val="E24B13"/>
                    </w:rPr>
                  </w:pPr>
                  <w:r>
                    <w:rPr>
                      <w:rFonts w:ascii="Trebuchet MS" w:hAnsi="Trebuchet MS"/>
                      <w:color w:val="000000"/>
                    </w:rPr>
                    <w:t> </w:t>
                  </w:r>
                </w:p>
                <w:p w:rsidR="00572CE4" w:rsidRDefault="00572CE4" w:rsidP="00572CE4">
                  <w:pPr>
                    <w:pStyle w:val="NormalWeb"/>
                    <w:spacing w:before="0" w:beforeAutospacing="0" w:after="0" w:afterAutospacing="0"/>
                    <w:rPr>
                      <w:rFonts w:ascii="Georgia" w:hAnsi="Georgia"/>
                      <w:color w:val="E24B13"/>
                    </w:rPr>
                  </w:pPr>
                  <w:r>
                    <w:rPr>
                      <w:rFonts w:ascii="Trebuchet MS" w:hAnsi="Trebuchet MS"/>
                      <w:color w:val="000000"/>
                      <w:sz w:val="20"/>
                      <w:szCs w:val="20"/>
                    </w:rPr>
                    <w:t>"Seventeen years ago, an energetic couple found themselves on the upper portion of the Clearwater River surrounded by forest, and turned a rustic sportsman's hangout into a beautiful &amp; serene bed &amp; breakfast inn that attracts visitors from far &amp; wide. </w:t>
                  </w:r>
                </w:p>
                <w:p w:rsidR="00572CE4" w:rsidRDefault="00572CE4" w:rsidP="00572CE4">
                  <w:pPr>
                    <w:pStyle w:val="NormalWeb"/>
                    <w:spacing w:before="0" w:beforeAutospacing="0" w:after="0" w:afterAutospacing="0"/>
                    <w:rPr>
                      <w:rFonts w:ascii="Georgia" w:hAnsi="Georgia"/>
                      <w:color w:val="E24B13"/>
                    </w:rPr>
                  </w:pPr>
                  <w:r>
                    <w:rPr>
                      <w:rFonts w:ascii="Georgia" w:hAnsi="Georgia"/>
                      <w:color w:val="E24B13"/>
                    </w:rPr>
                    <w:t> </w:t>
                  </w:r>
                </w:p>
                <w:p w:rsidR="00572CE4" w:rsidRDefault="00572CE4" w:rsidP="00572CE4">
                  <w:pPr>
                    <w:pStyle w:val="NormalWeb"/>
                    <w:spacing w:before="0" w:beforeAutospacing="0" w:after="0" w:afterAutospacing="0"/>
                    <w:rPr>
                      <w:rFonts w:ascii="Georgia" w:hAnsi="Georgia"/>
                      <w:color w:val="E24B13"/>
                    </w:rPr>
                  </w:pPr>
                  <w:r>
                    <w:rPr>
                      <w:rFonts w:ascii="Trebuchet MS" w:hAnsi="Trebuchet MS"/>
                      <w:color w:val="000000"/>
                      <w:sz w:val="20"/>
                      <w:szCs w:val="20"/>
                    </w:rPr>
                    <w:t>Also noteworthy has been their 17 year commitment to not only the Inn, but also the economic viability of the area, through their community involvement &amp; long-range vision.</w:t>
                  </w:r>
                </w:p>
                <w:p w:rsidR="00572CE4" w:rsidRDefault="00572CE4" w:rsidP="00572CE4">
                  <w:pPr>
                    <w:pStyle w:val="NormalWeb"/>
                    <w:spacing w:before="0" w:beforeAutospacing="0" w:after="0" w:afterAutospacing="0"/>
                    <w:rPr>
                      <w:rFonts w:ascii="Georgia" w:hAnsi="Georgia"/>
                      <w:color w:val="E24B13"/>
                    </w:rPr>
                  </w:pPr>
                  <w:r>
                    <w:rPr>
                      <w:rFonts w:ascii="Georgia" w:hAnsi="Georgia"/>
                      <w:color w:val="E24B13"/>
                    </w:rPr>
                    <w:t> </w:t>
                  </w:r>
                </w:p>
                <w:p w:rsidR="00572CE4" w:rsidRDefault="00572CE4" w:rsidP="00572CE4">
                  <w:pPr>
                    <w:pStyle w:val="NormalWeb"/>
                    <w:spacing w:before="0" w:beforeAutospacing="0" w:after="0" w:afterAutospacing="0"/>
                    <w:rPr>
                      <w:rFonts w:ascii="Georgia" w:hAnsi="Georgia"/>
                      <w:color w:val="E24B13"/>
                    </w:rPr>
                  </w:pPr>
                  <w:r>
                    <w:rPr>
                      <w:rFonts w:ascii="Trebuchet MS" w:hAnsi="Trebuchet MS"/>
                      <w:color w:val="000000"/>
                      <w:sz w:val="20"/>
                      <w:szCs w:val="20"/>
                    </w:rPr>
                    <w:t>They are good industry partners realizing success involves more than guests entering their inn.  They share their vast knowledge of the area's history, and match their guests with appropriate activities and experiences while in Idaho.  If that means referrals to other inns or businesses, they are most generous to do so.</w:t>
                  </w:r>
                </w:p>
                <w:p w:rsidR="00572CE4" w:rsidRDefault="00572CE4" w:rsidP="00572CE4">
                  <w:pPr>
                    <w:pStyle w:val="NormalWeb"/>
                    <w:spacing w:before="0" w:beforeAutospacing="0" w:after="0" w:afterAutospacing="0"/>
                    <w:rPr>
                      <w:rFonts w:ascii="Georgia" w:hAnsi="Georgia"/>
                      <w:color w:val="E24B13"/>
                    </w:rPr>
                  </w:pPr>
                  <w:r>
                    <w:rPr>
                      <w:rFonts w:ascii="Georgia" w:hAnsi="Georgia"/>
                      <w:color w:val="E24B13"/>
                    </w:rPr>
                    <w:t> </w:t>
                  </w:r>
                </w:p>
                <w:p w:rsidR="00572CE4" w:rsidRDefault="00572CE4" w:rsidP="00572CE4">
                  <w:pPr>
                    <w:pStyle w:val="NormalWeb"/>
                    <w:spacing w:before="0" w:beforeAutospacing="0" w:after="0" w:afterAutospacing="0"/>
                    <w:rPr>
                      <w:rFonts w:ascii="Georgia" w:hAnsi="Georgia"/>
                      <w:color w:val="E24B13"/>
                    </w:rPr>
                  </w:pPr>
                  <w:r>
                    <w:rPr>
                      <w:rFonts w:ascii="Trebuchet MS" w:hAnsi="Trebuchet MS"/>
                      <w:color w:val="000000"/>
                      <w:sz w:val="20"/>
                      <w:szCs w:val="20"/>
                    </w:rPr>
                    <w:t>They also wholeheartedly believe in the value of industry involvement via the Idaho Bed and Breakfast Association, the Professional Association of Innkeepers International, and Idaho Tourism in all its facets."</w:t>
                  </w:r>
                </w:p>
                <w:p w:rsidR="00572CE4" w:rsidRDefault="00572CE4" w:rsidP="00572CE4">
                  <w:pPr>
                    <w:pStyle w:val="NormalWeb"/>
                    <w:spacing w:before="0" w:beforeAutospacing="0" w:after="0" w:afterAutospacing="0"/>
                    <w:rPr>
                      <w:rFonts w:ascii="Georgia" w:hAnsi="Georgia"/>
                      <w:color w:val="E24B13"/>
                    </w:rPr>
                  </w:pPr>
                  <w:r>
                    <w:rPr>
                      <w:rFonts w:ascii="Trebuchet MS" w:hAnsi="Trebuchet MS"/>
                      <w:color w:val="000000"/>
                      <w:sz w:val="20"/>
                      <w:szCs w:val="20"/>
                    </w:rPr>
                    <w:lastRenderedPageBreak/>
                    <w:t> </w:t>
                  </w:r>
                </w:p>
                <w:p w:rsidR="00572CE4" w:rsidRDefault="00572CE4" w:rsidP="00572CE4">
                  <w:pPr>
                    <w:pStyle w:val="NormalWeb"/>
                    <w:spacing w:before="0" w:beforeAutospacing="0" w:after="0" w:afterAutospacing="0"/>
                    <w:rPr>
                      <w:rFonts w:ascii="Georgia" w:hAnsi="Georgia"/>
                      <w:color w:val="E24B13"/>
                    </w:rPr>
                  </w:pPr>
                  <w:r>
                    <w:rPr>
                      <w:rFonts w:ascii="Georgia" w:hAnsi="Georgia"/>
                      <w:color w:val="E24B13"/>
                    </w:rPr>
                    <w:t> </w:t>
                  </w:r>
                </w:p>
                <w:p w:rsidR="00572CE4" w:rsidRDefault="00572CE4" w:rsidP="00572CE4">
                  <w:pPr>
                    <w:pStyle w:val="NormalWeb"/>
                    <w:spacing w:before="0" w:beforeAutospacing="0" w:after="0" w:afterAutospacing="0"/>
                    <w:rPr>
                      <w:rFonts w:ascii="Georgia" w:hAnsi="Georgia"/>
                      <w:color w:val="E24B13"/>
                    </w:rPr>
                  </w:pPr>
                  <w:r>
                    <w:rPr>
                      <w:rFonts w:ascii="Georgia" w:hAnsi="Georgia"/>
                      <w:color w:val="E24B13"/>
                    </w:rPr>
                    <w:t> </w:t>
                  </w:r>
                </w:p>
                <w:p w:rsidR="00572CE4" w:rsidRDefault="00572CE4" w:rsidP="00572CE4">
                  <w:pPr>
                    <w:pStyle w:val="NormalWeb"/>
                    <w:spacing w:before="0" w:beforeAutospacing="0" w:after="0" w:afterAutospacing="0"/>
                    <w:rPr>
                      <w:rFonts w:ascii="Georgia" w:hAnsi="Georgia"/>
                      <w:color w:val="E24B13"/>
                    </w:rPr>
                  </w:pPr>
                  <w:r>
                    <w:rPr>
                      <w:rFonts w:ascii="Georgia" w:hAnsi="Georgia"/>
                      <w:color w:val="E24B13"/>
                    </w:rPr>
                    <w:t> </w:t>
                  </w:r>
                </w:p>
                <w:p w:rsidR="00572CE4" w:rsidRDefault="00572CE4">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w:t>
                  </w:r>
                </w:p>
              </w:tc>
            </w:tr>
          </w:tbl>
          <w:p w:rsidR="00572CE4" w:rsidRDefault="00572CE4">
            <w:pPr>
              <w:rPr>
                <w:vanish/>
              </w:rPr>
            </w:pPr>
            <w:bookmarkStart w:id="1" w:name="LETTER.BLOCK8"/>
            <w:bookmarkEnd w:id="1"/>
          </w:p>
          <w:tbl>
            <w:tblPr>
              <w:tblW w:w="5000" w:type="pct"/>
              <w:tblCellSpacing w:w="0" w:type="dxa"/>
              <w:tblCellMar>
                <w:top w:w="225" w:type="dxa"/>
                <w:left w:w="225" w:type="dxa"/>
                <w:bottom w:w="225" w:type="dxa"/>
                <w:right w:w="225" w:type="dxa"/>
              </w:tblCellMar>
              <w:tblLook w:val="04A0"/>
            </w:tblPr>
            <w:tblGrid>
              <w:gridCol w:w="6780"/>
            </w:tblGrid>
            <w:tr w:rsidR="00572CE4">
              <w:trPr>
                <w:tblCellSpacing w:w="0" w:type="dxa"/>
              </w:trPr>
              <w:tc>
                <w:tcPr>
                  <w:tcW w:w="0" w:type="auto"/>
                  <w:vAlign w:val="center"/>
                  <w:hideMark/>
                </w:tcPr>
                <w:p w:rsidR="00572CE4" w:rsidRDefault="00572CE4" w:rsidP="00572CE4">
                  <w:pPr>
                    <w:spacing w:after="75"/>
                    <w:rPr>
                      <w:rFonts w:ascii="Georgia" w:hAnsi="Georgia"/>
                      <w:color w:val="E24B13"/>
                    </w:rPr>
                  </w:pPr>
                  <w:r>
                    <w:rPr>
                      <w:rStyle w:val="Strong"/>
                      <w:rFonts w:ascii="Georgia" w:hAnsi="Georgia"/>
                      <w:i/>
                      <w:iCs/>
                      <w:color w:val="A20000"/>
                    </w:rPr>
                    <w:t>Great News Regarding our IBBA Website:</w:t>
                  </w:r>
                </w:p>
                <w:p w:rsidR="00572CE4" w:rsidRDefault="00572CE4" w:rsidP="00572CE4">
                  <w:pPr>
                    <w:spacing w:after="75"/>
                    <w:rPr>
                      <w:rFonts w:ascii="Georgia" w:hAnsi="Georgia"/>
                      <w:color w:val="A20000"/>
                    </w:rPr>
                  </w:pPr>
                  <w:r>
                    <w:rPr>
                      <w:rStyle w:val="Emphasis"/>
                      <w:rFonts w:ascii="Trebuchet MS" w:hAnsi="Trebuchet MS"/>
                      <w:b/>
                      <w:bCs/>
                      <w:color w:val="000000"/>
                      <w:sz w:val="20"/>
                      <w:szCs w:val="20"/>
                    </w:rPr>
                    <w:t>Inside Out Solutions</w:t>
                  </w:r>
                  <w:r>
                    <w:rPr>
                      <w:rFonts w:ascii="Trebuchet MS" w:hAnsi="Trebuchet MS"/>
                      <w:color w:val="000000"/>
                      <w:sz w:val="20"/>
                      <w:szCs w:val="20"/>
                    </w:rPr>
                    <w:t xml:space="preserve"> wanted to update you briefly about the performance of our website's SEO service now that we have a substantial amount of comparative data.  The following stats compare Apr 1 through Jun 25, 2012 to the same dates in 2011</w:t>
                  </w:r>
                </w:p>
                <w:p w:rsidR="00572CE4" w:rsidRDefault="00572CE4" w:rsidP="00572CE4">
                  <w:pPr>
                    <w:numPr>
                      <w:ilvl w:val="0"/>
                      <w:numId w:val="6"/>
                    </w:numPr>
                    <w:spacing w:before="100" w:beforeAutospacing="1" w:after="100" w:afterAutospacing="1"/>
                    <w:rPr>
                      <w:rFonts w:ascii="Trebuchet MS" w:hAnsi="Trebuchet MS"/>
                      <w:color w:val="000000"/>
                      <w:sz w:val="20"/>
                      <w:szCs w:val="20"/>
                    </w:rPr>
                  </w:pPr>
                  <w:r>
                    <w:rPr>
                      <w:rFonts w:ascii="Trebuchet MS" w:hAnsi="Trebuchet MS"/>
                      <w:color w:val="000000"/>
                      <w:sz w:val="20"/>
                      <w:szCs w:val="20"/>
                    </w:rPr>
                    <w:t xml:space="preserve">Visits quantity via organic (i.e. non-paid) search engine query results are up dramatically at 132.14% (1,365 </w:t>
                  </w:r>
                  <w:proofErr w:type="spellStart"/>
                  <w:r>
                    <w:rPr>
                      <w:rFonts w:ascii="Trebuchet MS" w:hAnsi="Trebuchet MS"/>
                      <w:color w:val="000000"/>
                      <w:sz w:val="20"/>
                      <w:szCs w:val="20"/>
                    </w:rPr>
                    <w:t>vs</w:t>
                  </w:r>
                  <w:proofErr w:type="spellEnd"/>
                  <w:r>
                    <w:rPr>
                      <w:rFonts w:ascii="Trebuchet MS" w:hAnsi="Trebuchet MS"/>
                      <w:color w:val="000000"/>
                      <w:sz w:val="20"/>
                      <w:szCs w:val="20"/>
                    </w:rPr>
                    <w:t xml:space="preserve"> 588) </w:t>
                  </w:r>
                </w:p>
                <w:p w:rsidR="00572CE4" w:rsidRDefault="00572CE4" w:rsidP="00572CE4">
                  <w:pPr>
                    <w:numPr>
                      <w:ilvl w:val="0"/>
                      <w:numId w:val="6"/>
                    </w:numPr>
                    <w:spacing w:before="100" w:beforeAutospacing="1" w:after="100" w:afterAutospacing="1"/>
                    <w:rPr>
                      <w:rFonts w:ascii="Georgia" w:hAnsi="Georgia"/>
                      <w:color w:val="000000"/>
                    </w:rPr>
                  </w:pPr>
                  <w:r>
                    <w:rPr>
                      <w:rFonts w:ascii="Trebuchet MS" w:hAnsi="Trebuchet MS"/>
                      <w:color w:val="000000"/>
                      <w:sz w:val="20"/>
                      <w:szCs w:val="20"/>
                    </w:rPr>
                    <w:t xml:space="preserve">Visit quality is down only moderately; this is typical for the substantial increase in search engine visibility and traffic </w:t>
                  </w:r>
                </w:p>
                <w:p w:rsidR="00572CE4" w:rsidRDefault="00572CE4" w:rsidP="00572CE4">
                  <w:pPr>
                    <w:numPr>
                      <w:ilvl w:val="1"/>
                      <w:numId w:val="6"/>
                    </w:numPr>
                    <w:spacing w:before="100" w:beforeAutospacing="1" w:after="100" w:afterAutospacing="1"/>
                    <w:rPr>
                      <w:rFonts w:ascii="Trebuchet MS" w:hAnsi="Trebuchet MS"/>
                      <w:color w:val="000000"/>
                      <w:sz w:val="20"/>
                      <w:szCs w:val="20"/>
                    </w:rPr>
                  </w:pPr>
                  <w:r>
                    <w:rPr>
                      <w:rFonts w:ascii="Trebuchet MS" w:hAnsi="Trebuchet MS"/>
                      <w:color w:val="000000"/>
                      <w:sz w:val="20"/>
                      <w:szCs w:val="20"/>
                    </w:rPr>
                    <w:t xml:space="preserve">Pages/Visit are down 26.15% (4.52 </w:t>
                  </w:r>
                  <w:proofErr w:type="spellStart"/>
                  <w:r>
                    <w:rPr>
                      <w:rFonts w:ascii="Trebuchet MS" w:hAnsi="Trebuchet MS"/>
                      <w:color w:val="000000"/>
                      <w:sz w:val="20"/>
                      <w:szCs w:val="20"/>
                    </w:rPr>
                    <w:t>vs</w:t>
                  </w:r>
                  <w:proofErr w:type="spellEnd"/>
                  <w:r>
                    <w:rPr>
                      <w:rFonts w:ascii="Trebuchet MS" w:hAnsi="Trebuchet MS"/>
                      <w:color w:val="000000"/>
                      <w:sz w:val="20"/>
                      <w:szCs w:val="20"/>
                    </w:rPr>
                    <w:t xml:space="preserve"> 6.12 pages) </w:t>
                  </w:r>
                </w:p>
                <w:p w:rsidR="00572CE4" w:rsidRDefault="00572CE4" w:rsidP="00572CE4">
                  <w:pPr>
                    <w:numPr>
                      <w:ilvl w:val="1"/>
                      <w:numId w:val="6"/>
                    </w:numPr>
                    <w:spacing w:before="100" w:beforeAutospacing="1" w:after="100" w:afterAutospacing="1"/>
                    <w:rPr>
                      <w:rFonts w:ascii="Georgia" w:hAnsi="Georgia"/>
                      <w:color w:val="000000"/>
                    </w:rPr>
                  </w:pPr>
                  <w:r>
                    <w:rPr>
                      <w:rFonts w:ascii="Trebuchet MS" w:hAnsi="Trebuchet MS"/>
                      <w:color w:val="000000"/>
                      <w:sz w:val="20"/>
                      <w:szCs w:val="20"/>
                    </w:rPr>
                    <w:t>Bounce Rate (visitor leaves from the</w:t>
                  </w:r>
                  <w:r>
                    <w:rPr>
                      <w:rFonts w:ascii="Trebuchet MS" w:hAnsi="Trebuchet MS"/>
                      <w:color w:val="000000"/>
                    </w:rPr>
                    <w:t xml:space="preserve"> </w:t>
                  </w:r>
                  <w:proofErr w:type="spellStart"/>
                  <w:r>
                    <w:rPr>
                      <w:rFonts w:ascii="Trebuchet MS" w:hAnsi="Trebuchet MS"/>
                      <w:color w:val="000000"/>
                    </w:rPr>
                    <w:t>landing</w:t>
                  </w:r>
                  <w:r>
                    <w:rPr>
                      <w:rFonts w:ascii="Trebuchet MS" w:hAnsi="Trebuchet MS"/>
                      <w:color w:val="000000"/>
                      <w:sz w:val="20"/>
                      <w:szCs w:val="20"/>
                    </w:rPr>
                    <w:t>page</w:t>
                  </w:r>
                  <w:proofErr w:type="spellEnd"/>
                  <w:r>
                    <w:rPr>
                      <w:rFonts w:ascii="Trebuchet MS" w:hAnsi="Trebuchet MS"/>
                      <w:color w:val="000000"/>
                      <w:sz w:val="20"/>
                      <w:szCs w:val="20"/>
                    </w:rPr>
                    <w:t xml:space="preserve">) is up 36.45% (44.32% </w:t>
                  </w:r>
                  <w:proofErr w:type="spellStart"/>
                  <w:r>
                    <w:rPr>
                      <w:rFonts w:ascii="Trebuchet MS" w:hAnsi="Trebuchet MS"/>
                      <w:color w:val="000000"/>
                      <w:sz w:val="20"/>
                      <w:szCs w:val="20"/>
                    </w:rPr>
                    <w:t>vs</w:t>
                  </w:r>
                  <w:proofErr w:type="spellEnd"/>
                  <w:r>
                    <w:rPr>
                      <w:rFonts w:ascii="Trebuchet MS" w:hAnsi="Trebuchet MS"/>
                      <w:color w:val="000000"/>
                      <w:sz w:val="20"/>
                      <w:szCs w:val="20"/>
                    </w:rPr>
                    <w:t xml:space="preserve"> 32.48%)</w:t>
                  </w:r>
                </w:p>
                <w:p w:rsidR="00572CE4" w:rsidRDefault="00572CE4" w:rsidP="00572CE4">
                  <w:pPr>
                    <w:numPr>
                      <w:ilvl w:val="0"/>
                      <w:numId w:val="6"/>
                    </w:numPr>
                    <w:spacing w:before="100" w:beforeAutospacing="1" w:after="100" w:afterAutospacing="1"/>
                    <w:rPr>
                      <w:rFonts w:ascii="Trebuchet MS" w:hAnsi="Trebuchet MS"/>
                      <w:color w:val="000000"/>
                      <w:sz w:val="20"/>
                      <w:szCs w:val="20"/>
                    </w:rPr>
                  </w:pPr>
                  <w:r>
                    <w:rPr>
                      <w:rFonts w:ascii="Trebuchet MS" w:hAnsi="Trebuchet MS"/>
                      <w:color w:val="000000"/>
                      <w:sz w:val="20"/>
                      <w:szCs w:val="20"/>
                    </w:rPr>
                    <w:t xml:space="preserve">Visits via Google are up 138.46% with a moderate decrease in visit quality </w:t>
                  </w:r>
                </w:p>
                <w:p w:rsidR="00572CE4" w:rsidRDefault="00572CE4" w:rsidP="00572CE4">
                  <w:pPr>
                    <w:numPr>
                      <w:ilvl w:val="0"/>
                      <w:numId w:val="6"/>
                    </w:numPr>
                    <w:spacing w:before="100" w:beforeAutospacing="1" w:after="100" w:afterAutospacing="1"/>
                    <w:rPr>
                      <w:rFonts w:ascii="Trebuchet MS" w:hAnsi="Trebuchet MS"/>
                      <w:color w:val="000000"/>
                      <w:sz w:val="20"/>
                      <w:szCs w:val="20"/>
                    </w:rPr>
                  </w:pPr>
                  <w:r>
                    <w:rPr>
                      <w:rFonts w:ascii="Trebuchet MS" w:hAnsi="Trebuchet MS"/>
                      <w:color w:val="000000"/>
                      <w:sz w:val="20"/>
                      <w:szCs w:val="20"/>
                    </w:rPr>
                    <w:t xml:space="preserve">Visits via Bing are up 168.42% with a moderate decrease in visit quality </w:t>
                  </w:r>
                </w:p>
                <w:p w:rsidR="00572CE4" w:rsidRDefault="00572CE4" w:rsidP="00572CE4">
                  <w:pPr>
                    <w:numPr>
                      <w:ilvl w:val="0"/>
                      <w:numId w:val="6"/>
                    </w:numPr>
                    <w:spacing w:before="100" w:beforeAutospacing="1" w:after="100" w:afterAutospacing="1"/>
                    <w:rPr>
                      <w:rFonts w:ascii="Trebuchet MS" w:hAnsi="Trebuchet MS"/>
                      <w:color w:val="000000"/>
                      <w:sz w:val="20"/>
                      <w:szCs w:val="20"/>
                    </w:rPr>
                  </w:pPr>
                  <w:r>
                    <w:rPr>
                      <w:rFonts w:ascii="Trebuchet MS" w:hAnsi="Trebuchet MS"/>
                      <w:color w:val="000000"/>
                      <w:sz w:val="20"/>
                      <w:szCs w:val="20"/>
                    </w:rPr>
                    <w:t xml:space="preserve">Visits via Yahoo are up 75.61% with a moderate decrease in visit quality. </w:t>
                  </w:r>
                </w:p>
                <w:p w:rsidR="00572CE4" w:rsidRDefault="00572CE4" w:rsidP="00572CE4">
                  <w:pPr>
                    <w:numPr>
                      <w:ilvl w:val="0"/>
                      <w:numId w:val="7"/>
                    </w:numPr>
                    <w:spacing w:before="100" w:beforeAutospacing="1" w:after="100" w:afterAutospacing="1"/>
                    <w:rPr>
                      <w:rFonts w:ascii="Trebuchet MS" w:hAnsi="Trebuchet MS"/>
                      <w:color w:val="000000"/>
                      <w:sz w:val="20"/>
                      <w:szCs w:val="20"/>
                    </w:rPr>
                  </w:pPr>
                  <w:r>
                    <w:rPr>
                      <w:rFonts w:ascii="Trebuchet MS" w:hAnsi="Trebuchet MS"/>
                      <w:color w:val="000000"/>
                      <w:sz w:val="20"/>
                      <w:szCs w:val="20"/>
                    </w:rPr>
                    <w:t xml:space="preserve">The number of keyword phrases entered into search resulting in visits increased dramatically at 210% (563 </w:t>
                  </w:r>
                  <w:proofErr w:type="spellStart"/>
                  <w:r>
                    <w:rPr>
                      <w:rFonts w:ascii="Trebuchet MS" w:hAnsi="Trebuchet MS"/>
                      <w:color w:val="000000"/>
                      <w:sz w:val="20"/>
                      <w:szCs w:val="20"/>
                    </w:rPr>
                    <w:t>vs</w:t>
                  </w:r>
                  <w:proofErr w:type="spellEnd"/>
                  <w:r>
                    <w:rPr>
                      <w:rFonts w:ascii="Trebuchet MS" w:hAnsi="Trebuchet MS"/>
                      <w:color w:val="000000"/>
                      <w:sz w:val="20"/>
                      <w:szCs w:val="20"/>
                    </w:rPr>
                    <w:t xml:space="preserve"> 268) and the actual number of phrases is likely higher than that because Google started hiding the keywords of its registered, logged-in users in late 2011.  This "horizontal growth" (visits from a greater number of search keywords) is also true in the vertical axis (i.e. more visits for the same term)</w:t>
                  </w:r>
                </w:p>
                <w:p w:rsidR="00572CE4" w:rsidRDefault="00572CE4" w:rsidP="00572CE4">
                  <w:pPr>
                    <w:rPr>
                      <w:rFonts w:ascii="Georgia" w:hAnsi="Georgia"/>
                      <w:color w:val="E24B13"/>
                    </w:rPr>
                  </w:pPr>
                  <w:r>
                    <w:rPr>
                      <w:rStyle w:val="Strong"/>
                      <w:rFonts w:ascii="Georgia" w:hAnsi="Georgia"/>
                      <w:color w:val="A20000"/>
                    </w:rPr>
                    <w:t> </w:t>
                  </w:r>
                </w:p>
              </w:tc>
            </w:tr>
          </w:tbl>
          <w:p w:rsidR="00572CE4" w:rsidRDefault="00572CE4">
            <w:pPr>
              <w:rPr>
                <w:vanish/>
              </w:rPr>
            </w:pPr>
          </w:p>
          <w:tbl>
            <w:tblPr>
              <w:tblW w:w="5000" w:type="pct"/>
              <w:tblCellSpacing w:w="0" w:type="dxa"/>
              <w:tblCellMar>
                <w:top w:w="225" w:type="dxa"/>
                <w:left w:w="225" w:type="dxa"/>
                <w:bottom w:w="225" w:type="dxa"/>
                <w:right w:w="225" w:type="dxa"/>
              </w:tblCellMar>
              <w:tblLook w:val="04A0"/>
            </w:tblPr>
            <w:tblGrid>
              <w:gridCol w:w="6780"/>
            </w:tblGrid>
            <w:tr w:rsidR="00572CE4">
              <w:trPr>
                <w:tblCellSpacing w:w="0" w:type="dxa"/>
              </w:trPr>
              <w:tc>
                <w:tcPr>
                  <w:tcW w:w="0" w:type="auto"/>
                  <w:hideMark/>
                </w:tcPr>
                <w:p w:rsidR="00572CE4" w:rsidRDefault="00572CE4" w:rsidP="00572CE4">
                  <w:pPr>
                    <w:spacing w:after="75"/>
                    <w:rPr>
                      <w:rFonts w:ascii="Georgia" w:hAnsi="Georgia"/>
                      <w:color w:val="E24B13"/>
                    </w:rPr>
                  </w:pPr>
                  <w:r>
                    <w:rPr>
                      <w:rStyle w:val="Emphasis"/>
                      <w:rFonts w:ascii="Georgia" w:hAnsi="Georgia"/>
                      <w:b/>
                      <w:bCs/>
                      <w:color w:val="A20000"/>
                    </w:rPr>
                    <w:t>PAII Reduced Rates</w:t>
                  </w:r>
                  <w:r>
                    <w:rPr>
                      <w:rFonts w:ascii="Georgia" w:hAnsi="Georgia"/>
                      <w:b/>
                      <w:bCs/>
                      <w:color w:val="A20000"/>
                    </w:rPr>
                    <w:t>:</w:t>
                  </w:r>
                </w:p>
                <w:p w:rsidR="00572CE4" w:rsidRDefault="00572CE4" w:rsidP="00572CE4">
                  <w:pPr>
                    <w:spacing w:after="75"/>
                    <w:rPr>
                      <w:rFonts w:ascii="Georgia" w:hAnsi="Georgia"/>
                      <w:color w:val="E24B13"/>
                    </w:rPr>
                  </w:pPr>
                  <w:r>
                    <w:rPr>
                      <w:rStyle w:val="Strong"/>
                      <w:rFonts w:ascii="Trebuchet MS" w:hAnsi="Trebuchet MS"/>
                      <w:color w:val="000000"/>
                    </w:rPr>
                    <w:t>Don't Miss Out!</w:t>
                  </w:r>
                  <w:r>
                    <w:rPr>
                      <w:rFonts w:ascii="Trebuchet MS" w:hAnsi="Trebuchet MS"/>
                      <w:color w:val="000000"/>
                    </w:rPr>
                    <w:t xml:space="preserve"> </w:t>
                  </w:r>
                  <w:r>
                    <w:rPr>
                      <w:rFonts w:ascii="Trebuchet MS" w:hAnsi="Trebuchet MS"/>
                      <w:color w:val="000000"/>
                      <w:sz w:val="20"/>
                      <w:szCs w:val="20"/>
                    </w:rPr>
                    <w:t>Through a special arrangement with the Professional Association of Innkeepers International, (PAII), we are able to continue our substantial discount for a dual membership package. This has been offered to our members for only $79. For those of you who have not joined IBBA, you can join both for $144. IBBA will subsidize this dual membership by contributing $10 for all that choose to join. Dual membership in both associations can only be a win-win for our members. For those of you that are already members of IBBA that would like to join PAII, you may simply send us your check, made out to IBBA for $69 and IBBA will subsidize the additional $10 for you.</w:t>
                  </w:r>
                </w:p>
              </w:tc>
            </w:tr>
          </w:tbl>
          <w:p w:rsidR="00572CE4" w:rsidRDefault="00572CE4"/>
        </w:tc>
      </w:tr>
      <w:tr w:rsidR="00572CE4" w:rsidTr="00572CE4">
        <w:trPr>
          <w:tblCellSpacing w:w="0" w:type="dxa"/>
        </w:trPr>
        <w:tc>
          <w:tcPr>
            <w:tcW w:w="5000" w:type="pct"/>
            <w:shd w:val="clear" w:color="auto" w:fill="FFFFFF"/>
            <w:hideMark/>
          </w:tcPr>
          <w:tbl>
            <w:tblPr>
              <w:tblW w:w="5000" w:type="pct"/>
              <w:tblCellSpacing w:w="0" w:type="dxa"/>
              <w:tblCellMar>
                <w:top w:w="225" w:type="dxa"/>
                <w:left w:w="225" w:type="dxa"/>
                <w:bottom w:w="225" w:type="dxa"/>
                <w:right w:w="225" w:type="dxa"/>
              </w:tblCellMar>
              <w:tblLook w:val="04A0"/>
            </w:tblPr>
            <w:tblGrid>
              <w:gridCol w:w="6780"/>
            </w:tblGrid>
            <w:tr w:rsidR="00572CE4">
              <w:trPr>
                <w:tblCellSpacing w:w="0" w:type="dxa"/>
              </w:trPr>
              <w:tc>
                <w:tcPr>
                  <w:tcW w:w="0" w:type="auto"/>
                  <w:vAlign w:val="center"/>
                  <w:hideMark/>
                </w:tcPr>
                <w:p w:rsidR="00572CE4" w:rsidRDefault="00572CE4" w:rsidP="00572CE4">
                  <w:pPr>
                    <w:spacing w:after="75"/>
                    <w:rPr>
                      <w:rFonts w:ascii="Trebuchet MS" w:hAnsi="Trebuchet MS"/>
                      <w:color w:val="865816"/>
                      <w:sz w:val="20"/>
                      <w:szCs w:val="20"/>
                    </w:rPr>
                  </w:pPr>
                  <w:r>
                    <w:rPr>
                      <w:rStyle w:val="Emphasis"/>
                      <w:rFonts w:ascii="Georgia" w:hAnsi="Georgia"/>
                      <w:b/>
                      <w:bCs/>
                      <w:color w:val="800000"/>
                      <w:sz w:val="28"/>
                      <w:szCs w:val="28"/>
                    </w:rPr>
                    <w:lastRenderedPageBreak/>
                    <w:t>To All Prospective Members:</w:t>
                  </w:r>
                  <w:r>
                    <w:rPr>
                      <w:rStyle w:val="Strong"/>
                      <w:rFonts w:ascii="Trebuchet MS" w:hAnsi="Trebuchet MS"/>
                      <w:color w:val="865816"/>
                      <w:sz w:val="28"/>
                      <w:szCs w:val="28"/>
                    </w:rPr>
                    <w:t> </w:t>
                  </w:r>
                </w:p>
                <w:p w:rsidR="00572CE4" w:rsidRDefault="00572CE4" w:rsidP="00572CE4">
                  <w:pPr>
                    <w:spacing w:after="75"/>
                    <w:rPr>
                      <w:rFonts w:ascii="Trebuchet MS" w:hAnsi="Trebuchet MS"/>
                      <w:color w:val="865816"/>
                      <w:sz w:val="20"/>
                      <w:szCs w:val="20"/>
                    </w:rPr>
                  </w:pPr>
                  <w:r>
                    <w:rPr>
                      <w:rFonts w:ascii="Trebuchet MS" w:hAnsi="Trebuchet MS"/>
                      <w:color w:val="865816"/>
                      <w:sz w:val="20"/>
                      <w:szCs w:val="20"/>
                    </w:rPr>
                    <w:lastRenderedPageBreak/>
                    <w:t> </w:t>
                  </w:r>
                </w:p>
                <w:p w:rsidR="00572CE4" w:rsidRDefault="00572CE4" w:rsidP="00572CE4">
                  <w:pPr>
                    <w:spacing w:after="75"/>
                    <w:rPr>
                      <w:rFonts w:ascii="Trebuchet MS" w:hAnsi="Trebuchet MS"/>
                      <w:color w:val="865816"/>
                      <w:sz w:val="20"/>
                      <w:szCs w:val="20"/>
                    </w:rPr>
                  </w:pPr>
                  <w:r>
                    <w:rPr>
                      <w:rFonts w:ascii="Trebuchet MS" w:hAnsi="Trebuchet MS"/>
                      <w:color w:val="000000"/>
                      <w:sz w:val="20"/>
                      <w:szCs w:val="20"/>
                    </w:rPr>
                    <w:t>Our association represents small lodging throughout the state of Idaho. </w:t>
                  </w:r>
                  <w:r>
                    <w:rPr>
                      <w:rFonts w:ascii="Trebuchet MS" w:hAnsi="Trebuchet MS"/>
                      <w:color w:val="865816"/>
                      <w:sz w:val="20"/>
                      <w:szCs w:val="20"/>
                    </w:rPr>
                    <w:t> </w:t>
                  </w:r>
                  <w:r>
                    <w:rPr>
                      <w:rFonts w:ascii="Trebuchet MS" w:hAnsi="Trebuchet MS"/>
                      <w:color w:val="000000"/>
                      <w:sz w:val="20"/>
                      <w:szCs w:val="20"/>
                    </w:rPr>
                    <w:t xml:space="preserve">Along with our Traditional B&amp;B's, we also represent Cottages, Country &amp; Historic Inns, Guest Ranches, Cabins, Farm Stays, </w:t>
                  </w:r>
                  <w:proofErr w:type="gramStart"/>
                  <w:r>
                    <w:rPr>
                      <w:rFonts w:ascii="Trebuchet MS" w:hAnsi="Trebuchet MS"/>
                      <w:color w:val="000000"/>
                      <w:sz w:val="20"/>
                      <w:szCs w:val="20"/>
                    </w:rPr>
                    <w:t>Tent</w:t>
                  </w:r>
                  <w:proofErr w:type="gramEnd"/>
                  <w:r>
                    <w:rPr>
                      <w:rFonts w:ascii="Trebuchet MS" w:hAnsi="Trebuchet MS"/>
                      <w:color w:val="000000"/>
                      <w:sz w:val="20"/>
                      <w:szCs w:val="20"/>
                    </w:rPr>
                    <w:t xml:space="preserve"> Cabins &amp; Yurts. We invite you to become a member. Remember, your $75 membership gives you access to all of our preferred vendors, inclusion in the brochure, featured listing on the website and our newest member benefit, inclusion of a location icon placed on the travel show map. Please email us at </w:t>
                  </w:r>
                  <w:hyperlink r:id="rId10" w:tgtFrame="_blank" w:history="1">
                    <w:r>
                      <w:rPr>
                        <w:rStyle w:val="Hyperlink"/>
                        <w:rFonts w:ascii="Trebuchet MS" w:hAnsi="Trebuchet MS"/>
                        <w:sz w:val="20"/>
                        <w:szCs w:val="20"/>
                      </w:rPr>
                      <w:t>info@idahobba.com</w:t>
                    </w:r>
                  </w:hyperlink>
                </w:p>
              </w:tc>
            </w:tr>
          </w:tbl>
          <w:p w:rsidR="00572CE4" w:rsidRDefault="00572CE4"/>
        </w:tc>
      </w:tr>
    </w:tbl>
    <w:p w:rsidR="00000000" w:rsidRDefault="00642DFA">
      <w:pPr>
        <w:pStyle w:val="BodyTextIndent"/>
        <w:ind w:firstLine="0"/>
        <w:rPr>
          <w:sz w:val="24"/>
        </w:rPr>
      </w:pPr>
      <w:r>
        <w:rPr>
          <w:sz w:val="24"/>
        </w:rPr>
        <w:lastRenderedPageBreak/>
        <w:t xml:space="preserve"> </w:t>
      </w:r>
      <w:r w:rsidR="00572CE4">
        <w:rPr>
          <w:sz w:val="24"/>
        </w:rPr>
        <w:t>Brian Scott, President &amp; Sharlene Scott, Secretary/ Grant Administrator</w:t>
      </w:r>
    </w:p>
    <w:p w:rsidR="00000000" w:rsidRDefault="00572CE4">
      <w:pPr>
        <w:pStyle w:val="BodyTextIndent"/>
        <w:ind w:firstLine="0"/>
        <w:rPr>
          <w:sz w:val="24"/>
        </w:rPr>
      </w:pPr>
      <w:r>
        <w:rPr>
          <w:sz w:val="24"/>
        </w:rPr>
        <w:t>705 S. Zircon Lane</w:t>
      </w:r>
    </w:p>
    <w:p w:rsidR="00000000" w:rsidRDefault="00572CE4">
      <w:pPr>
        <w:pStyle w:val="BodyTextIndent"/>
        <w:ind w:firstLine="0"/>
        <w:rPr>
          <w:b/>
          <w:bCs/>
          <w:sz w:val="24"/>
        </w:rPr>
      </w:pPr>
      <w:r>
        <w:rPr>
          <w:sz w:val="24"/>
        </w:rPr>
        <w:t>Coeur d’Alene, ID</w:t>
      </w:r>
      <w:r>
        <w:rPr>
          <w:sz w:val="24"/>
        </w:rPr>
        <w:t xml:space="preserve"> 83814</w:t>
      </w:r>
    </w:p>
    <w:p w:rsidR="00000000" w:rsidRDefault="00572CE4">
      <w:pPr>
        <w:pStyle w:val="BodyTextIndent"/>
        <w:ind w:firstLine="0"/>
        <w:rPr>
          <w:sz w:val="24"/>
        </w:rPr>
      </w:pPr>
      <w:r>
        <w:rPr>
          <w:sz w:val="24"/>
        </w:rPr>
        <w:t xml:space="preserve">208-664-9650   Toll Free: 877-664-9650  </w:t>
      </w:r>
    </w:p>
    <w:p w:rsidR="00000000" w:rsidRDefault="00572CE4">
      <w:pPr>
        <w:pStyle w:val="BodyTextIndent"/>
        <w:ind w:firstLine="0"/>
        <w:rPr>
          <w:b/>
          <w:bCs/>
          <w:sz w:val="24"/>
        </w:rPr>
      </w:pPr>
      <w:hyperlink r:id="rId11" w:history="1">
        <w:r>
          <w:rPr>
            <w:rStyle w:val="Hyperlink"/>
            <w:b/>
            <w:bCs/>
            <w:sz w:val="24"/>
          </w:rPr>
          <w:t>info@americancountrybedandbreakfast.com</w:t>
        </w:r>
      </w:hyperlink>
    </w:p>
    <w:p w:rsidR="00000000" w:rsidRDefault="00572CE4">
      <w:pPr>
        <w:pStyle w:val="BodyTextIndent"/>
        <w:ind w:firstLine="0"/>
        <w:rPr>
          <w:b/>
          <w:bCs/>
          <w:sz w:val="24"/>
        </w:rPr>
      </w:pPr>
      <w:r>
        <w:rPr>
          <w:b/>
          <w:bCs/>
          <w:sz w:val="24"/>
        </w:rPr>
        <w:t>www.americancountrybedandbreakfast.com</w:t>
      </w:r>
    </w:p>
    <w:sectPr w:rsidR="0000000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960"/>
    <w:multiLevelType w:val="multilevel"/>
    <w:tmpl w:val="F1A0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3559F"/>
    <w:multiLevelType w:val="hybridMultilevel"/>
    <w:tmpl w:val="1A301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F1E76"/>
    <w:multiLevelType w:val="hybridMultilevel"/>
    <w:tmpl w:val="AF9C9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0D525A"/>
    <w:multiLevelType w:val="hybridMultilevel"/>
    <w:tmpl w:val="3AEA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CA0F95"/>
    <w:multiLevelType w:val="multilevel"/>
    <w:tmpl w:val="F61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C709B"/>
    <w:multiLevelType w:val="multilevel"/>
    <w:tmpl w:val="93B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6441E"/>
    <w:multiLevelType w:val="multilevel"/>
    <w:tmpl w:val="E79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E0483"/>
    <w:rsid w:val="00572CE4"/>
    <w:rsid w:val="00642DFA"/>
    <w:rsid w:val="00CE0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color w:val="FF0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8"/>
    </w:rPr>
  </w:style>
  <w:style w:type="character" w:styleId="Hyperlink">
    <w:name w:val="Hyperlink"/>
    <w:basedOn w:val="DefaultParagraphFont"/>
    <w:semiHidden/>
    <w:rPr>
      <w:color w:val="0000FF"/>
      <w:u w:val="single"/>
    </w:rPr>
  </w:style>
  <w:style w:type="character" w:styleId="HTMLCite">
    <w:name w:val="HTML Cite"/>
    <w:basedOn w:val="DefaultParagraphFont"/>
    <w:semiHidden/>
    <w:rPr>
      <w:i w:val="0"/>
      <w:iCs w:val="0"/>
      <w:color w:val="0E774A"/>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642DF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42DFA"/>
    <w:rPr>
      <w:b/>
      <w:bCs/>
    </w:rPr>
  </w:style>
  <w:style w:type="character" w:styleId="Emphasis">
    <w:name w:val="Emphasis"/>
    <w:basedOn w:val="DefaultParagraphFont"/>
    <w:uiPriority w:val="20"/>
    <w:qFormat/>
    <w:rsid w:val="00642DFA"/>
    <w:rPr>
      <w:i/>
      <w:iCs/>
    </w:rPr>
  </w:style>
  <w:style w:type="paragraph" w:styleId="NormalWeb">
    <w:name w:val="Normal (Web)"/>
    <w:basedOn w:val="Normal"/>
    <w:uiPriority w:val="99"/>
    <w:unhideWhenUsed/>
    <w:rsid w:val="00642DFA"/>
    <w:pPr>
      <w:spacing w:before="100" w:beforeAutospacing="1" w:after="100" w:afterAutospacing="1"/>
    </w:pPr>
  </w:style>
  <w:style w:type="paragraph" w:styleId="BalloonText">
    <w:name w:val="Balloon Text"/>
    <w:basedOn w:val="Normal"/>
    <w:link w:val="BalloonTextChar"/>
    <w:uiPriority w:val="99"/>
    <w:semiHidden/>
    <w:unhideWhenUsed/>
    <w:rsid w:val="00572CE4"/>
    <w:rPr>
      <w:rFonts w:ascii="Tahoma" w:hAnsi="Tahoma" w:cs="Tahoma"/>
      <w:sz w:val="16"/>
      <w:szCs w:val="16"/>
    </w:rPr>
  </w:style>
  <w:style w:type="character" w:customStyle="1" w:styleId="BalloonTextChar">
    <w:name w:val="Balloon Text Char"/>
    <w:basedOn w:val="DefaultParagraphFont"/>
    <w:link w:val="BalloonText"/>
    <w:uiPriority w:val="99"/>
    <w:semiHidden/>
    <w:rsid w:val="00572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6747">
      <w:bodyDiv w:val="1"/>
      <w:marLeft w:val="0"/>
      <w:marRight w:val="0"/>
      <w:marTop w:val="0"/>
      <w:marBottom w:val="0"/>
      <w:divBdr>
        <w:top w:val="none" w:sz="0" w:space="0" w:color="auto"/>
        <w:left w:val="none" w:sz="0" w:space="0" w:color="auto"/>
        <w:bottom w:val="none" w:sz="0" w:space="0" w:color="auto"/>
        <w:right w:val="none" w:sz="0" w:space="0" w:color="auto"/>
      </w:divBdr>
      <w:divsChild>
        <w:div w:id="1821002768">
          <w:marLeft w:val="0"/>
          <w:marRight w:val="0"/>
          <w:marTop w:val="0"/>
          <w:marBottom w:val="0"/>
          <w:divBdr>
            <w:top w:val="none" w:sz="0" w:space="0" w:color="auto"/>
            <w:left w:val="none" w:sz="0" w:space="0" w:color="auto"/>
            <w:bottom w:val="none" w:sz="0" w:space="0" w:color="auto"/>
            <w:right w:val="none" w:sz="0" w:space="0" w:color="auto"/>
          </w:divBdr>
          <w:divsChild>
            <w:div w:id="126902348">
              <w:marLeft w:val="0"/>
              <w:marRight w:val="0"/>
              <w:marTop w:val="0"/>
              <w:marBottom w:val="0"/>
              <w:divBdr>
                <w:top w:val="none" w:sz="0" w:space="0" w:color="auto"/>
                <w:left w:val="none" w:sz="0" w:space="0" w:color="auto"/>
                <w:bottom w:val="none" w:sz="0" w:space="0" w:color="auto"/>
                <w:right w:val="none" w:sz="0" w:space="0" w:color="auto"/>
              </w:divBdr>
            </w:div>
          </w:divsChild>
        </w:div>
        <w:div w:id="862328772">
          <w:marLeft w:val="0"/>
          <w:marRight w:val="0"/>
          <w:marTop w:val="0"/>
          <w:marBottom w:val="0"/>
          <w:divBdr>
            <w:top w:val="none" w:sz="0" w:space="0" w:color="auto"/>
            <w:left w:val="none" w:sz="0" w:space="0" w:color="auto"/>
            <w:bottom w:val="none" w:sz="0" w:space="0" w:color="auto"/>
            <w:right w:val="none" w:sz="0" w:space="0" w:color="auto"/>
          </w:divBdr>
        </w:div>
        <w:div w:id="1164276005">
          <w:marLeft w:val="0"/>
          <w:marRight w:val="0"/>
          <w:marTop w:val="0"/>
          <w:marBottom w:val="0"/>
          <w:divBdr>
            <w:top w:val="none" w:sz="0" w:space="0" w:color="auto"/>
            <w:left w:val="none" w:sz="0" w:space="0" w:color="auto"/>
            <w:bottom w:val="none" w:sz="0" w:space="0" w:color="auto"/>
            <w:right w:val="none" w:sz="0" w:space="0" w:color="auto"/>
          </w:divBdr>
        </w:div>
        <w:div w:id="1253858607">
          <w:marLeft w:val="0"/>
          <w:marRight w:val="0"/>
          <w:marTop w:val="0"/>
          <w:marBottom w:val="0"/>
          <w:divBdr>
            <w:top w:val="none" w:sz="0" w:space="0" w:color="auto"/>
            <w:left w:val="none" w:sz="0" w:space="0" w:color="auto"/>
            <w:bottom w:val="none" w:sz="0" w:space="0" w:color="auto"/>
            <w:right w:val="none" w:sz="0" w:space="0" w:color="auto"/>
          </w:divBdr>
        </w:div>
        <w:div w:id="2095275222">
          <w:marLeft w:val="0"/>
          <w:marRight w:val="0"/>
          <w:marTop w:val="0"/>
          <w:marBottom w:val="0"/>
          <w:divBdr>
            <w:top w:val="none" w:sz="0" w:space="0" w:color="auto"/>
            <w:left w:val="none" w:sz="0" w:space="0" w:color="auto"/>
            <w:bottom w:val="none" w:sz="0" w:space="0" w:color="auto"/>
            <w:right w:val="none" w:sz="0" w:space="0" w:color="auto"/>
          </w:divBdr>
        </w:div>
        <w:div w:id="793912629">
          <w:marLeft w:val="0"/>
          <w:marRight w:val="0"/>
          <w:marTop w:val="0"/>
          <w:marBottom w:val="0"/>
          <w:divBdr>
            <w:top w:val="none" w:sz="0" w:space="0" w:color="auto"/>
            <w:left w:val="none" w:sz="0" w:space="0" w:color="auto"/>
            <w:bottom w:val="none" w:sz="0" w:space="0" w:color="auto"/>
            <w:right w:val="none" w:sz="0" w:space="0" w:color="auto"/>
          </w:divBdr>
        </w:div>
        <w:div w:id="120001707">
          <w:marLeft w:val="0"/>
          <w:marRight w:val="0"/>
          <w:marTop w:val="0"/>
          <w:marBottom w:val="0"/>
          <w:divBdr>
            <w:top w:val="none" w:sz="0" w:space="0" w:color="auto"/>
            <w:left w:val="none" w:sz="0" w:space="0" w:color="auto"/>
            <w:bottom w:val="none" w:sz="0" w:space="0" w:color="auto"/>
            <w:right w:val="none" w:sz="0" w:space="0" w:color="auto"/>
          </w:divBdr>
        </w:div>
        <w:div w:id="1888108592">
          <w:marLeft w:val="0"/>
          <w:marRight w:val="0"/>
          <w:marTop w:val="0"/>
          <w:marBottom w:val="0"/>
          <w:divBdr>
            <w:top w:val="none" w:sz="0" w:space="0" w:color="auto"/>
            <w:left w:val="none" w:sz="0" w:space="0" w:color="auto"/>
            <w:bottom w:val="none" w:sz="0" w:space="0" w:color="auto"/>
            <w:right w:val="none" w:sz="0" w:space="0" w:color="auto"/>
          </w:divBdr>
        </w:div>
        <w:div w:id="207423121">
          <w:marLeft w:val="0"/>
          <w:marRight w:val="0"/>
          <w:marTop w:val="0"/>
          <w:marBottom w:val="0"/>
          <w:divBdr>
            <w:top w:val="none" w:sz="0" w:space="0" w:color="auto"/>
            <w:left w:val="none" w:sz="0" w:space="0" w:color="auto"/>
            <w:bottom w:val="none" w:sz="0" w:space="0" w:color="auto"/>
            <w:right w:val="none" w:sz="0" w:space="0" w:color="auto"/>
          </w:divBdr>
        </w:div>
      </w:divsChild>
    </w:div>
    <w:div w:id="190731714">
      <w:bodyDiv w:val="1"/>
      <w:marLeft w:val="0"/>
      <w:marRight w:val="0"/>
      <w:marTop w:val="0"/>
      <w:marBottom w:val="0"/>
      <w:divBdr>
        <w:top w:val="none" w:sz="0" w:space="0" w:color="auto"/>
        <w:left w:val="none" w:sz="0" w:space="0" w:color="auto"/>
        <w:bottom w:val="none" w:sz="0" w:space="0" w:color="auto"/>
        <w:right w:val="none" w:sz="0" w:space="0" w:color="auto"/>
      </w:divBdr>
      <w:divsChild>
        <w:div w:id="1786851371">
          <w:marLeft w:val="0"/>
          <w:marRight w:val="0"/>
          <w:marTop w:val="0"/>
          <w:marBottom w:val="0"/>
          <w:divBdr>
            <w:top w:val="none" w:sz="0" w:space="0" w:color="auto"/>
            <w:left w:val="none" w:sz="0" w:space="0" w:color="auto"/>
            <w:bottom w:val="none" w:sz="0" w:space="0" w:color="auto"/>
            <w:right w:val="none" w:sz="0" w:space="0" w:color="auto"/>
          </w:divBdr>
        </w:div>
        <w:div w:id="1734356066">
          <w:marLeft w:val="0"/>
          <w:marRight w:val="0"/>
          <w:marTop w:val="0"/>
          <w:marBottom w:val="0"/>
          <w:divBdr>
            <w:top w:val="none" w:sz="0" w:space="0" w:color="auto"/>
            <w:left w:val="none" w:sz="0" w:space="0" w:color="auto"/>
            <w:bottom w:val="none" w:sz="0" w:space="0" w:color="auto"/>
            <w:right w:val="none" w:sz="0" w:space="0" w:color="auto"/>
          </w:divBdr>
        </w:div>
        <w:div w:id="1316837740">
          <w:marLeft w:val="0"/>
          <w:marRight w:val="0"/>
          <w:marTop w:val="0"/>
          <w:marBottom w:val="0"/>
          <w:divBdr>
            <w:top w:val="none" w:sz="0" w:space="0" w:color="auto"/>
            <w:left w:val="none" w:sz="0" w:space="0" w:color="auto"/>
            <w:bottom w:val="none" w:sz="0" w:space="0" w:color="auto"/>
            <w:right w:val="none" w:sz="0" w:space="0" w:color="auto"/>
          </w:divBdr>
        </w:div>
        <w:div w:id="677393962">
          <w:marLeft w:val="0"/>
          <w:marRight w:val="0"/>
          <w:marTop w:val="0"/>
          <w:marBottom w:val="0"/>
          <w:divBdr>
            <w:top w:val="none" w:sz="0" w:space="0" w:color="auto"/>
            <w:left w:val="none" w:sz="0" w:space="0" w:color="auto"/>
            <w:bottom w:val="none" w:sz="0" w:space="0" w:color="auto"/>
            <w:right w:val="none" w:sz="0" w:space="0" w:color="auto"/>
          </w:divBdr>
          <w:divsChild>
            <w:div w:id="842427692">
              <w:marLeft w:val="0"/>
              <w:marRight w:val="0"/>
              <w:marTop w:val="0"/>
              <w:marBottom w:val="0"/>
              <w:divBdr>
                <w:top w:val="none" w:sz="0" w:space="0" w:color="auto"/>
                <w:left w:val="none" w:sz="0" w:space="0" w:color="auto"/>
                <w:bottom w:val="none" w:sz="0" w:space="0" w:color="auto"/>
                <w:right w:val="none" w:sz="0" w:space="0" w:color="auto"/>
              </w:divBdr>
            </w:div>
            <w:div w:id="15478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2591">
      <w:bodyDiv w:val="1"/>
      <w:marLeft w:val="0"/>
      <w:marRight w:val="0"/>
      <w:marTop w:val="0"/>
      <w:marBottom w:val="0"/>
      <w:divBdr>
        <w:top w:val="none" w:sz="0" w:space="0" w:color="auto"/>
        <w:left w:val="none" w:sz="0" w:space="0" w:color="auto"/>
        <w:bottom w:val="none" w:sz="0" w:space="0" w:color="auto"/>
        <w:right w:val="none" w:sz="0" w:space="0" w:color="auto"/>
      </w:divBdr>
      <w:divsChild>
        <w:div w:id="1645961521">
          <w:marLeft w:val="0"/>
          <w:marRight w:val="0"/>
          <w:marTop w:val="0"/>
          <w:marBottom w:val="0"/>
          <w:divBdr>
            <w:top w:val="none" w:sz="0" w:space="0" w:color="auto"/>
            <w:left w:val="none" w:sz="0" w:space="0" w:color="auto"/>
            <w:bottom w:val="none" w:sz="0" w:space="0" w:color="auto"/>
            <w:right w:val="none" w:sz="0" w:space="0" w:color="auto"/>
          </w:divBdr>
        </w:div>
        <w:div w:id="939292830">
          <w:marLeft w:val="0"/>
          <w:marRight w:val="0"/>
          <w:marTop w:val="0"/>
          <w:marBottom w:val="0"/>
          <w:divBdr>
            <w:top w:val="none" w:sz="0" w:space="0" w:color="auto"/>
            <w:left w:val="none" w:sz="0" w:space="0" w:color="auto"/>
            <w:bottom w:val="none" w:sz="0" w:space="0" w:color="auto"/>
            <w:right w:val="none" w:sz="0" w:space="0" w:color="auto"/>
          </w:divBdr>
        </w:div>
        <w:div w:id="1904482781">
          <w:marLeft w:val="0"/>
          <w:marRight w:val="0"/>
          <w:marTop w:val="0"/>
          <w:marBottom w:val="0"/>
          <w:divBdr>
            <w:top w:val="none" w:sz="0" w:space="0" w:color="auto"/>
            <w:left w:val="none" w:sz="0" w:space="0" w:color="auto"/>
            <w:bottom w:val="none" w:sz="0" w:space="0" w:color="auto"/>
            <w:right w:val="none" w:sz="0" w:space="0" w:color="auto"/>
          </w:divBdr>
        </w:div>
        <w:div w:id="2036224034">
          <w:marLeft w:val="0"/>
          <w:marRight w:val="0"/>
          <w:marTop w:val="0"/>
          <w:marBottom w:val="0"/>
          <w:divBdr>
            <w:top w:val="none" w:sz="0" w:space="0" w:color="auto"/>
            <w:left w:val="none" w:sz="0" w:space="0" w:color="auto"/>
            <w:bottom w:val="none" w:sz="0" w:space="0" w:color="auto"/>
            <w:right w:val="none" w:sz="0" w:space="0" w:color="auto"/>
          </w:divBdr>
          <w:divsChild>
            <w:div w:id="900020928">
              <w:marLeft w:val="0"/>
              <w:marRight w:val="0"/>
              <w:marTop w:val="0"/>
              <w:marBottom w:val="0"/>
              <w:divBdr>
                <w:top w:val="none" w:sz="0" w:space="0" w:color="auto"/>
                <w:left w:val="none" w:sz="0" w:space="0" w:color="auto"/>
                <w:bottom w:val="none" w:sz="0" w:space="0" w:color="auto"/>
                <w:right w:val="none" w:sz="0" w:space="0" w:color="auto"/>
              </w:divBdr>
            </w:div>
            <w:div w:id="1588493225">
              <w:marLeft w:val="0"/>
              <w:marRight w:val="0"/>
              <w:marTop w:val="0"/>
              <w:marBottom w:val="0"/>
              <w:divBdr>
                <w:top w:val="none" w:sz="0" w:space="0" w:color="auto"/>
                <w:left w:val="none" w:sz="0" w:space="0" w:color="auto"/>
                <w:bottom w:val="none" w:sz="0" w:space="0" w:color="auto"/>
                <w:right w:val="none" w:sz="0" w:space="0" w:color="auto"/>
              </w:divBdr>
            </w:div>
            <w:div w:id="939411719">
              <w:marLeft w:val="0"/>
              <w:marRight w:val="0"/>
              <w:marTop w:val="0"/>
              <w:marBottom w:val="0"/>
              <w:divBdr>
                <w:top w:val="none" w:sz="0" w:space="0" w:color="auto"/>
                <w:left w:val="none" w:sz="0" w:space="0" w:color="auto"/>
                <w:bottom w:val="none" w:sz="0" w:space="0" w:color="auto"/>
                <w:right w:val="none" w:sz="0" w:space="0" w:color="auto"/>
              </w:divBdr>
            </w:div>
            <w:div w:id="987512736">
              <w:marLeft w:val="0"/>
              <w:marRight w:val="0"/>
              <w:marTop w:val="0"/>
              <w:marBottom w:val="0"/>
              <w:divBdr>
                <w:top w:val="none" w:sz="0" w:space="0" w:color="auto"/>
                <w:left w:val="none" w:sz="0" w:space="0" w:color="auto"/>
                <w:bottom w:val="none" w:sz="0" w:space="0" w:color="auto"/>
                <w:right w:val="none" w:sz="0" w:space="0" w:color="auto"/>
              </w:divBdr>
            </w:div>
          </w:divsChild>
        </w:div>
        <w:div w:id="1081024849">
          <w:marLeft w:val="0"/>
          <w:marRight w:val="0"/>
          <w:marTop w:val="0"/>
          <w:marBottom w:val="0"/>
          <w:divBdr>
            <w:top w:val="none" w:sz="0" w:space="0" w:color="auto"/>
            <w:left w:val="none" w:sz="0" w:space="0" w:color="auto"/>
            <w:bottom w:val="none" w:sz="0" w:space="0" w:color="auto"/>
            <w:right w:val="none" w:sz="0" w:space="0" w:color="auto"/>
          </w:divBdr>
        </w:div>
        <w:div w:id="999306604">
          <w:marLeft w:val="0"/>
          <w:marRight w:val="0"/>
          <w:marTop w:val="0"/>
          <w:marBottom w:val="0"/>
          <w:divBdr>
            <w:top w:val="none" w:sz="0" w:space="0" w:color="auto"/>
            <w:left w:val="none" w:sz="0" w:space="0" w:color="auto"/>
            <w:bottom w:val="none" w:sz="0" w:space="0" w:color="auto"/>
            <w:right w:val="none" w:sz="0" w:space="0" w:color="auto"/>
          </w:divBdr>
        </w:div>
        <w:div w:id="1402874188">
          <w:marLeft w:val="0"/>
          <w:marRight w:val="0"/>
          <w:marTop w:val="0"/>
          <w:marBottom w:val="0"/>
          <w:divBdr>
            <w:top w:val="none" w:sz="0" w:space="0" w:color="auto"/>
            <w:left w:val="none" w:sz="0" w:space="0" w:color="auto"/>
            <w:bottom w:val="none" w:sz="0" w:space="0" w:color="auto"/>
            <w:right w:val="none" w:sz="0" w:space="0" w:color="auto"/>
          </w:divBdr>
          <w:divsChild>
            <w:div w:id="2081633427">
              <w:marLeft w:val="0"/>
              <w:marRight w:val="0"/>
              <w:marTop w:val="0"/>
              <w:marBottom w:val="0"/>
              <w:divBdr>
                <w:top w:val="none" w:sz="0" w:space="0" w:color="auto"/>
                <w:left w:val="none" w:sz="0" w:space="0" w:color="auto"/>
                <w:bottom w:val="none" w:sz="0" w:space="0" w:color="auto"/>
                <w:right w:val="none" w:sz="0" w:space="0" w:color="auto"/>
              </w:divBdr>
            </w:div>
            <w:div w:id="407191254">
              <w:marLeft w:val="0"/>
              <w:marRight w:val="0"/>
              <w:marTop w:val="0"/>
              <w:marBottom w:val="0"/>
              <w:divBdr>
                <w:top w:val="none" w:sz="0" w:space="0" w:color="auto"/>
                <w:left w:val="none" w:sz="0" w:space="0" w:color="auto"/>
                <w:bottom w:val="none" w:sz="0" w:space="0" w:color="auto"/>
                <w:right w:val="none" w:sz="0" w:space="0" w:color="auto"/>
              </w:divBdr>
            </w:div>
            <w:div w:id="539978188">
              <w:marLeft w:val="0"/>
              <w:marRight w:val="0"/>
              <w:marTop w:val="0"/>
              <w:marBottom w:val="0"/>
              <w:divBdr>
                <w:top w:val="none" w:sz="0" w:space="0" w:color="auto"/>
                <w:left w:val="none" w:sz="0" w:space="0" w:color="auto"/>
                <w:bottom w:val="none" w:sz="0" w:space="0" w:color="auto"/>
                <w:right w:val="none" w:sz="0" w:space="0" w:color="auto"/>
              </w:divBdr>
            </w:div>
          </w:divsChild>
        </w:div>
        <w:div w:id="1407461537">
          <w:marLeft w:val="0"/>
          <w:marRight w:val="0"/>
          <w:marTop w:val="0"/>
          <w:marBottom w:val="0"/>
          <w:divBdr>
            <w:top w:val="none" w:sz="0" w:space="0" w:color="auto"/>
            <w:left w:val="none" w:sz="0" w:space="0" w:color="auto"/>
            <w:bottom w:val="none" w:sz="0" w:space="0" w:color="auto"/>
            <w:right w:val="none" w:sz="0" w:space="0" w:color="auto"/>
          </w:divBdr>
        </w:div>
        <w:div w:id="1064066105">
          <w:marLeft w:val="0"/>
          <w:marRight w:val="0"/>
          <w:marTop w:val="0"/>
          <w:marBottom w:val="0"/>
          <w:divBdr>
            <w:top w:val="none" w:sz="0" w:space="0" w:color="auto"/>
            <w:left w:val="none" w:sz="0" w:space="0" w:color="auto"/>
            <w:bottom w:val="none" w:sz="0" w:space="0" w:color="auto"/>
            <w:right w:val="none" w:sz="0" w:space="0" w:color="auto"/>
          </w:divBdr>
        </w:div>
        <w:div w:id="668025002">
          <w:marLeft w:val="0"/>
          <w:marRight w:val="0"/>
          <w:marTop w:val="0"/>
          <w:marBottom w:val="0"/>
          <w:divBdr>
            <w:top w:val="none" w:sz="0" w:space="0" w:color="auto"/>
            <w:left w:val="none" w:sz="0" w:space="0" w:color="auto"/>
            <w:bottom w:val="none" w:sz="0" w:space="0" w:color="auto"/>
            <w:right w:val="none" w:sz="0" w:space="0" w:color="auto"/>
          </w:divBdr>
        </w:div>
        <w:div w:id="1237321744">
          <w:marLeft w:val="0"/>
          <w:marRight w:val="0"/>
          <w:marTop w:val="0"/>
          <w:marBottom w:val="0"/>
          <w:divBdr>
            <w:top w:val="none" w:sz="0" w:space="0" w:color="auto"/>
            <w:left w:val="none" w:sz="0" w:space="0" w:color="auto"/>
            <w:bottom w:val="none" w:sz="0" w:space="0" w:color="auto"/>
            <w:right w:val="none" w:sz="0" w:space="0" w:color="auto"/>
          </w:divBdr>
        </w:div>
        <w:div w:id="159142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ahobba.com/?utm_source=Copy+of+Newsletter+%2313&amp;utm_campaign=Newsletter+%23+12&amp;utm_medium=arch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hy.com/?utm_source=Copy+of+Newsletter+%2313&amp;utm_campaign=Newsletter+%23+12&amp;utm_medium=arch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eenpottery.com/?utm_source=Copy+of+Newsletter+%2313&amp;utm_campaign=Newsletter+%23+12&amp;utm_medium=archive" TargetMode="External"/><Relationship Id="rId11" Type="http://schemas.openxmlformats.org/officeDocument/2006/relationships/hyperlink" Target="mailto:info@americancountrybedandbreakfast.com" TargetMode="External"/><Relationship Id="rId5" Type="http://schemas.openxmlformats.org/officeDocument/2006/relationships/image" Target="media/image1.jpeg"/><Relationship Id="rId10" Type="http://schemas.openxmlformats.org/officeDocument/2006/relationships/hyperlink" Target="mailto:info@idahobb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6734</CharactersWithSpaces>
  <SharedDoc>false</SharedDoc>
  <HLinks>
    <vt:vector size="30" baseType="variant">
      <vt:variant>
        <vt:i4>5439611</vt:i4>
      </vt:variant>
      <vt:variant>
        <vt:i4>9</vt:i4>
      </vt:variant>
      <vt:variant>
        <vt:i4>0</vt:i4>
      </vt:variant>
      <vt:variant>
        <vt:i4>5</vt:i4>
      </vt:variant>
      <vt:variant>
        <vt:lpwstr>mailto:info@americancountrybedandbreakfast.com</vt:lpwstr>
      </vt:variant>
      <vt:variant>
        <vt:lpwstr/>
      </vt:variant>
      <vt:variant>
        <vt:i4>4194385</vt:i4>
      </vt:variant>
      <vt:variant>
        <vt:i4>6</vt:i4>
      </vt:variant>
      <vt:variant>
        <vt:i4>0</vt:i4>
      </vt:variant>
      <vt:variant>
        <vt:i4>5</vt:i4>
      </vt:variant>
      <vt:variant>
        <vt:lpwstr>http://www.idahobba.com/</vt:lpwstr>
      </vt:variant>
      <vt:variant>
        <vt:lpwstr/>
      </vt:variant>
      <vt:variant>
        <vt:i4>7798873</vt:i4>
      </vt:variant>
      <vt:variant>
        <vt:i4>3</vt:i4>
      </vt:variant>
      <vt:variant>
        <vt:i4>0</vt:i4>
      </vt:variant>
      <vt:variant>
        <vt:i4>5</vt:i4>
      </vt:variant>
      <vt:variant>
        <vt:lpwstr>mailto:support@mountainviewhosting.com</vt:lpwstr>
      </vt:variant>
      <vt:variant>
        <vt:lpwstr/>
      </vt:variant>
      <vt:variant>
        <vt:i4>4194385</vt:i4>
      </vt:variant>
      <vt:variant>
        <vt:i4>0</vt:i4>
      </vt:variant>
      <vt:variant>
        <vt:i4>0</vt:i4>
      </vt:variant>
      <vt:variant>
        <vt:i4>5</vt:i4>
      </vt:variant>
      <vt:variant>
        <vt:lpwstr>http://www.idahobba.com/</vt:lpwstr>
      </vt:variant>
      <vt:variant>
        <vt:lpwstr/>
      </vt:variant>
      <vt:variant>
        <vt:i4>1638526</vt:i4>
      </vt:variant>
      <vt:variant>
        <vt:i4>7103</vt:i4>
      </vt:variant>
      <vt:variant>
        <vt:i4>1025</vt:i4>
      </vt:variant>
      <vt:variant>
        <vt:i4>1</vt:i4>
      </vt:variant>
      <vt:variant>
        <vt:lpwstr>..\IBBA LOGO\IBBA JPEG Logo_1-26-10.jpg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cp:lastPrinted>2010-08-26T02:21:00Z</cp:lastPrinted>
  <dcterms:created xsi:type="dcterms:W3CDTF">2014-01-24T19:11:00Z</dcterms:created>
  <dcterms:modified xsi:type="dcterms:W3CDTF">2014-01-24T19:11:00Z</dcterms:modified>
</cp:coreProperties>
</file>